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B" w:rsidRDefault="00D63E8B">
      <w:pPr>
        <w:pStyle w:val="a3"/>
        <w:spacing w:before="8"/>
        <w:rPr>
          <w:sz w:val="17"/>
        </w:rPr>
      </w:pPr>
    </w:p>
    <w:p w:rsidR="00D63E8B" w:rsidRDefault="000B7C2E">
      <w:pPr>
        <w:spacing w:before="85"/>
        <w:ind w:left="2036" w:right="1760"/>
        <w:jc w:val="center"/>
        <w:rPr>
          <w:b/>
          <w:sz w:val="32"/>
        </w:rPr>
      </w:pPr>
      <w:r>
        <w:pict>
          <v:shape id="_x0000_s1026" style="position:absolute;left:0;text-align:left;margin-left:107pt;margin-top:5.05pt;width:46.4pt;height:45pt;z-index:251659264;mso-position-horizontal-relative:page" coordorigin="2140,101" coordsize="928,900" o:spt="100" adj="0,,0" path="m2393,857r-54,63l2398,955r65,25l2533,996r73,5l2681,995r71,-17l2818,951r52,-31l2606,920r-58,-5l2492,903r-52,-20l2393,857xm3064,597r-85,l2962,673r-32,68l2885,801r-57,49l2761,888r-74,23l2606,920r264,l2878,914r54,-44l2978,817r38,-58l3044,695r18,-69l3064,597xm2592,202r-105,l2497,236r-66,28l2374,305r-48,50l2290,415r-23,66l2259,554r,9l2140,563r10,82l2175,722r37,70l2261,853r58,52l2393,814r213,l2606,809r22,-1l2648,805r19,-4l2686,794r15,l2701,790r10,l2682,727r-56,l2603,726r-24,-3l2555,719r-23,-6l2348,713r-22,-35l2311,639r-9,-42l2299,554r7,-67l2327,426r35,-56l2408,323r184,l2592,202xm2606,814r-213,l2440,845r50,23l2546,881r60,5l2679,878r67,-21l2755,852r-149,l2606,814xm2944,597r-35,l2889,666r-35,61l2806,779r-58,39l2681,843r-75,9l2755,852r51,-28l2857,779r42,-53l2928,665r,-1l2944,597xm2676,713r-15,4l2651,722r-25,l2626,727r56,l2676,713xm2428,573r-89,l2344,605r9,30l2366,664r17,29l2348,713r184,l2491,687r-32,-33l2438,615r-10,-42xm3068,554r-462,l2790,660r40,29l2830,684r13,-19l2853,644r7,-23l2865,597r199,l3068,554xm2398,149r-70,43l2266,245r-51,63l2176,379r-26,78l2140,539r84,l2237,461r29,-73l2309,323r57,-55l2433,226r-35,-77xm2592,323r-184,l2472,395r27,-17l2528,364r31,-9l2592,352r,-29xm2616,217r,38l2692,268r69,28l2819,339r46,56l2899,376r-52,-63l2780,264r-78,-33l2616,217xm2867,183r-261,l2687,192r74,24l2828,254r56,51l2929,366r74,-43l2958,261r-55,-53l2867,183xm2606,101r-50,3l2508,112r-45,12l2418,140r40,72l2463,212r14,-5l2487,202r105,l2592,183r275,l2838,163r-71,-33l2689,109r-83,-8xe" fillcolor="#3f486e" stroked="f">
            <v:stroke joinstyle="round"/>
            <v:formulas/>
            <v:path arrowok="t" o:connecttype="segments"/>
            <w10:wrap anchorx="page"/>
          </v:shape>
        </w:pict>
      </w:r>
      <w:r w:rsidR="0098020B">
        <w:rPr>
          <w:b/>
          <w:sz w:val="32"/>
        </w:rPr>
        <w:t>Общество с ограниченной ответственностью Научно-внедренческий центр</w:t>
      </w:r>
    </w:p>
    <w:p w:rsidR="00D63E8B" w:rsidRDefault="0098020B">
      <w:pPr>
        <w:spacing w:before="1" w:line="364" w:lineRule="exact"/>
        <w:ind w:left="2031" w:right="1760"/>
        <w:jc w:val="center"/>
        <w:rPr>
          <w:b/>
          <w:sz w:val="32"/>
        </w:rPr>
      </w:pPr>
      <w:r>
        <w:rPr>
          <w:b/>
          <w:sz w:val="32"/>
        </w:rPr>
        <w:t>«ИНТЕГРАЦИОННЫЕ ТЕХНОЛОГИИ»</w:t>
      </w:r>
    </w:p>
    <w:p w:rsidR="00D63E8B" w:rsidRDefault="00D63E8B">
      <w:pPr>
        <w:pStyle w:val="a3"/>
        <w:rPr>
          <w:sz w:val="20"/>
        </w:rPr>
      </w:pPr>
    </w:p>
    <w:p w:rsidR="00D63E8B" w:rsidRDefault="00D63E8B">
      <w:pPr>
        <w:pStyle w:val="a3"/>
        <w:rPr>
          <w:sz w:val="20"/>
        </w:rPr>
      </w:pPr>
    </w:p>
    <w:p w:rsidR="00D63E8B" w:rsidRDefault="0098020B">
      <w:pPr>
        <w:pStyle w:val="a3"/>
        <w:spacing w:before="4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2879408</wp:posOffset>
            </wp:positionH>
            <wp:positionV relativeFrom="paragraph">
              <wp:posOffset>239253</wp:posOffset>
            </wp:positionV>
            <wp:extent cx="2377013" cy="2925318"/>
            <wp:effectExtent l="0" t="0" r="0" b="0"/>
            <wp:wrapTopAndBottom/>
            <wp:docPr id="1" name="image1.jpeg" descr="C:\Users\User_11.V_1\Desktop\air_suz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013" cy="292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E8B" w:rsidRDefault="00D63E8B">
      <w:pPr>
        <w:pStyle w:val="a3"/>
        <w:rPr>
          <w:sz w:val="26"/>
        </w:rPr>
      </w:pPr>
    </w:p>
    <w:p w:rsidR="00D63E8B" w:rsidRDefault="00D63E8B">
      <w:pPr>
        <w:pStyle w:val="a3"/>
        <w:spacing w:before="10"/>
        <w:rPr>
          <w:sz w:val="27"/>
        </w:rPr>
      </w:pPr>
    </w:p>
    <w:p w:rsidR="00D63E8B" w:rsidRDefault="0098020B">
      <w:pPr>
        <w:ind w:left="592" w:right="594" w:firstLine="1"/>
        <w:jc w:val="center"/>
        <w:rPr>
          <w:b/>
          <w:sz w:val="36"/>
        </w:rPr>
      </w:pPr>
      <w:r>
        <w:rPr>
          <w:b/>
          <w:sz w:val="36"/>
        </w:rPr>
        <w:t>ГЕНЕРАЛЬНЫЙ ПЛАН СЕЛЬСКОГО ПОСЕЛЕНИЯ СОЮЗ ЧЕТЫРЕХ ХУТОРОВ ГУЛЬКЕВИЧСКОГО РАЙОНА КРАСНОДАРСКОГО КРАЯ</w:t>
      </w:r>
    </w:p>
    <w:p w:rsidR="00D63E8B" w:rsidRDefault="00D63E8B">
      <w:pPr>
        <w:pStyle w:val="a3"/>
        <w:spacing w:before="5"/>
        <w:rPr>
          <w:b/>
          <w:sz w:val="51"/>
        </w:rPr>
      </w:pPr>
    </w:p>
    <w:p w:rsidR="00D63E8B" w:rsidRDefault="0098020B">
      <w:pPr>
        <w:spacing w:before="192" w:line="368" w:lineRule="exact"/>
        <w:ind w:left="1756" w:right="176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D63E8B" w:rsidRDefault="0098020B">
      <w:pPr>
        <w:spacing w:line="368" w:lineRule="exact"/>
        <w:ind w:left="803" w:right="804"/>
        <w:jc w:val="center"/>
        <w:rPr>
          <w:b/>
          <w:sz w:val="32"/>
        </w:rPr>
      </w:pPr>
      <w:r>
        <w:rPr>
          <w:b/>
          <w:sz w:val="32"/>
        </w:rPr>
        <w:t>О ТЕРРИТОРИАЛЬНОМ ПЛАНИРОВАНИИ</w:t>
      </w:r>
    </w:p>
    <w:p w:rsidR="00D63E8B" w:rsidRDefault="00D63E8B">
      <w:pPr>
        <w:pStyle w:val="a3"/>
        <w:rPr>
          <w:b/>
        </w:rPr>
      </w:pPr>
    </w:p>
    <w:p w:rsidR="00D63E8B" w:rsidRDefault="00D63E8B">
      <w:pPr>
        <w:pStyle w:val="a3"/>
        <w:rPr>
          <w:b/>
          <w:sz w:val="30"/>
        </w:rPr>
      </w:pPr>
    </w:p>
    <w:p w:rsidR="00D63E8B" w:rsidRDefault="00D63E8B">
      <w:pPr>
        <w:pStyle w:val="a3"/>
        <w:spacing w:before="8"/>
        <w:rPr>
          <w:b/>
          <w:sz w:val="33"/>
        </w:rPr>
      </w:pPr>
    </w:p>
    <w:p w:rsidR="00DD09C4" w:rsidRDefault="00DD09C4" w:rsidP="00DD09C4">
      <w:pPr>
        <w:pStyle w:val="Default"/>
      </w:pPr>
    </w:p>
    <w:p w:rsidR="00DD09C4" w:rsidRDefault="00DD09C4" w:rsidP="00DD09C4">
      <w:pPr>
        <w:pStyle w:val="Default"/>
        <w:rPr>
          <w:color w:val="auto"/>
        </w:rPr>
      </w:pPr>
    </w:p>
    <w:p w:rsidR="00D63E8B" w:rsidRDefault="00DD09C4" w:rsidP="00DD09C4">
      <w:pPr>
        <w:jc w:val="center"/>
        <w:rPr>
          <w:sz w:val="24"/>
        </w:rPr>
        <w:sectPr w:rsidR="00D63E8B">
          <w:type w:val="continuous"/>
          <w:pgSz w:w="11910" w:h="16840"/>
          <w:pgMar w:top="1580" w:right="360" w:bottom="280" w:left="1220" w:header="720" w:footer="720" w:gutter="0"/>
          <w:cols w:space="720"/>
        </w:sectPr>
      </w:pPr>
      <w:r>
        <w:t xml:space="preserve"> </w:t>
      </w:r>
      <w:bookmarkStart w:id="0" w:name="_GoBack"/>
      <w:bookmarkEnd w:id="0"/>
    </w:p>
    <w:tbl>
      <w:tblPr>
        <w:tblStyle w:val="TableNormal"/>
        <w:tblW w:w="1125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3715"/>
        <w:gridCol w:w="7538"/>
      </w:tblGrid>
      <w:tr w:rsidR="00D63E8B" w:rsidTr="00B829B3">
        <w:trPr>
          <w:trHeight w:val="568"/>
        </w:trPr>
        <w:tc>
          <w:tcPr>
            <w:tcW w:w="3715" w:type="dxa"/>
          </w:tcPr>
          <w:p w:rsidR="00D63E8B" w:rsidRDefault="00D63E8B">
            <w:pPr>
              <w:pStyle w:val="TableParagraph"/>
              <w:spacing w:line="311" w:lineRule="exact"/>
              <w:ind w:left="200"/>
              <w:jc w:val="left"/>
              <w:rPr>
                <w:b/>
                <w:sz w:val="28"/>
              </w:rPr>
            </w:pPr>
          </w:p>
        </w:tc>
        <w:tc>
          <w:tcPr>
            <w:tcW w:w="7538" w:type="dxa"/>
          </w:tcPr>
          <w:p w:rsidR="00D63E8B" w:rsidRDefault="00D63E8B">
            <w:pPr>
              <w:pStyle w:val="TableParagraph"/>
              <w:spacing w:line="242" w:lineRule="auto"/>
              <w:ind w:left="2542" w:hanging="1596"/>
              <w:jc w:val="left"/>
              <w:rPr>
                <w:b/>
                <w:sz w:val="28"/>
              </w:rPr>
            </w:pPr>
          </w:p>
        </w:tc>
      </w:tr>
      <w:tr w:rsidR="00D63E8B" w:rsidTr="00B829B3">
        <w:trPr>
          <w:trHeight w:val="798"/>
        </w:trPr>
        <w:tc>
          <w:tcPr>
            <w:tcW w:w="3715" w:type="dxa"/>
          </w:tcPr>
          <w:p w:rsidR="00D63E8B" w:rsidRDefault="00D63E8B">
            <w:pPr>
              <w:pStyle w:val="TableParagraph"/>
              <w:spacing w:before="155"/>
              <w:ind w:left="200"/>
              <w:jc w:val="left"/>
              <w:rPr>
                <w:b/>
                <w:sz w:val="28"/>
              </w:rPr>
            </w:pPr>
          </w:p>
        </w:tc>
        <w:tc>
          <w:tcPr>
            <w:tcW w:w="7538" w:type="dxa"/>
          </w:tcPr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ПРИЛОЖЕНИЕ</w:t>
            </w: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к решению</w:t>
            </w:r>
          </w:p>
          <w:p w:rsidR="00E62D00" w:rsidRPr="00E62D00" w:rsidRDefault="00DD09C4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>
              <w:rPr>
                <w:sz w:val="28"/>
              </w:rPr>
              <w:t xml:space="preserve">78 </w:t>
            </w:r>
            <w:r w:rsidR="00E62D00" w:rsidRPr="00E62D00">
              <w:rPr>
                <w:sz w:val="28"/>
              </w:rPr>
              <w:t xml:space="preserve">сессии  </w:t>
            </w:r>
            <w:r>
              <w:rPr>
                <w:sz w:val="28"/>
                <w:lang w:val="en-US"/>
              </w:rPr>
              <w:t>VI</w:t>
            </w:r>
            <w:r w:rsidR="00E62D00" w:rsidRPr="00E62D00">
              <w:rPr>
                <w:sz w:val="28"/>
              </w:rPr>
              <w:t xml:space="preserve"> созыва</w:t>
            </w: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Совета муниципального</w:t>
            </w: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образования</w:t>
            </w: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proofErr w:type="spellStart"/>
            <w:r w:rsidRPr="00E62D00">
              <w:rPr>
                <w:sz w:val="28"/>
              </w:rPr>
              <w:t>Гулькевичский</w:t>
            </w:r>
            <w:proofErr w:type="spellEnd"/>
            <w:r w:rsidRPr="00E62D00">
              <w:rPr>
                <w:sz w:val="28"/>
              </w:rPr>
              <w:t xml:space="preserve"> район</w:t>
            </w: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от _</w:t>
            </w:r>
            <w:r w:rsidR="00DD09C4">
              <w:rPr>
                <w:sz w:val="28"/>
                <w:lang w:val="en-US"/>
              </w:rPr>
              <w:t>25</w:t>
            </w:r>
            <w:r w:rsidR="00DD09C4">
              <w:rPr>
                <w:sz w:val="28"/>
              </w:rPr>
              <w:t>.10.2019</w:t>
            </w:r>
            <w:r w:rsidRPr="00E62D00">
              <w:rPr>
                <w:sz w:val="28"/>
              </w:rPr>
              <w:t xml:space="preserve">. № </w:t>
            </w:r>
            <w:r w:rsidR="00DD09C4">
              <w:rPr>
                <w:sz w:val="28"/>
              </w:rPr>
              <w:t>5</w:t>
            </w:r>
            <w:r w:rsidRPr="00E62D00">
              <w:rPr>
                <w:sz w:val="28"/>
              </w:rPr>
              <w:t>________</w:t>
            </w: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«ПРИЛОЖЕНИЕ</w:t>
            </w:r>
          </w:p>
          <w:p w:rsidR="00E62D00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 xml:space="preserve">к решению </w:t>
            </w:r>
            <w:r>
              <w:rPr>
                <w:sz w:val="28"/>
              </w:rPr>
              <w:t>46</w:t>
            </w:r>
            <w:r w:rsidRPr="00E62D00">
              <w:rPr>
                <w:sz w:val="28"/>
              </w:rPr>
              <w:t xml:space="preserve"> сессии II созыва</w:t>
            </w:r>
          </w:p>
          <w:p w:rsid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 xml:space="preserve">Совета </w:t>
            </w:r>
            <w:proofErr w:type="spellStart"/>
            <w:r>
              <w:rPr>
                <w:sz w:val="28"/>
              </w:rPr>
              <w:t>селского</w:t>
            </w:r>
            <w:proofErr w:type="spellEnd"/>
            <w:r>
              <w:rPr>
                <w:sz w:val="28"/>
              </w:rPr>
              <w:t xml:space="preserve"> поселения </w:t>
            </w:r>
          </w:p>
          <w:p w:rsid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>
              <w:rPr>
                <w:sz w:val="28"/>
              </w:rPr>
              <w:t>Союз</w:t>
            </w:r>
            <w:proofErr w:type="gramStart"/>
            <w:r>
              <w:rPr>
                <w:sz w:val="28"/>
              </w:rPr>
              <w:t xml:space="preserve"> Ч</w:t>
            </w:r>
            <w:proofErr w:type="gramEnd"/>
            <w:r>
              <w:rPr>
                <w:sz w:val="28"/>
              </w:rPr>
              <w:t xml:space="preserve">етырех Хуторов </w:t>
            </w:r>
          </w:p>
          <w:p w:rsid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 xml:space="preserve">Гулькевичского района </w:t>
            </w:r>
          </w:p>
          <w:p w:rsid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от</w:t>
            </w:r>
            <w:r>
              <w:rPr>
                <w:sz w:val="28"/>
              </w:rPr>
              <w:t xml:space="preserve"> 26</w:t>
            </w:r>
            <w:r w:rsidRPr="00E62D00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 w:rsidRPr="00E62D00">
              <w:rPr>
                <w:sz w:val="28"/>
              </w:rPr>
              <w:t xml:space="preserve"> 201</w:t>
            </w:r>
            <w:r>
              <w:rPr>
                <w:sz w:val="28"/>
              </w:rPr>
              <w:t>2</w:t>
            </w:r>
            <w:r w:rsidRPr="00E62D00">
              <w:rPr>
                <w:sz w:val="28"/>
              </w:rPr>
              <w:t xml:space="preserve"> года № </w:t>
            </w:r>
            <w:r>
              <w:rPr>
                <w:sz w:val="28"/>
              </w:rPr>
              <w:t xml:space="preserve">1 </w:t>
            </w:r>
          </w:p>
          <w:p w:rsid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 xml:space="preserve">«Об утверждении </w:t>
            </w:r>
            <w:proofErr w:type="gramStart"/>
            <w:r>
              <w:rPr>
                <w:sz w:val="28"/>
              </w:rPr>
              <w:t>генерального</w:t>
            </w:r>
            <w:proofErr w:type="gramEnd"/>
          </w:p>
          <w:p w:rsid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>
              <w:rPr>
                <w:sz w:val="28"/>
              </w:rPr>
              <w:t xml:space="preserve"> плана сельского поселения </w:t>
            </w:r>
          </w:p>
          <w:p w:rsid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>
              <w:rPr>
                <w:sz w:val="28"/>
              </w:rPr>
              <w:t>Союз</w:t>
            </w:r>
            <w:proofErr w:type="gramStart"/>
            <w:r>
              <w:rPr>
                <w:sz w:val="28"/>
              </w:rPr>
              <w:t xml:space="preserve"> Ч</w:t>
            </w:r>
            <w:proofErr w:type="gramEnd"/>
            <w:r>
              <w:rPr>
                <w:sz w:val="28"/>
              </w:rPr>
              <w:t xml:space="preserve">етырех Хуторов </w:t>
            </w:r>
          </w:p>
          <w:p w:rsidR="00D63E8B" w:rsidRPr="00E62D00" w:rsidRDefault="00E62D00" w:rsidP="00E62D00">
            <w:pPr>
              <w:pStyle w:val="TableParagraph"/>
              <w:spacing w:line="302" w:lineRule="exact"/>
              <w:ind w:left="1276" w:right="526"/>
              <w:rPr>
                <w:sz w:val="28"/>
              </w:rPr>
            </w:pPr>
            <w:r w:rsidRPr="00E62D00">
              <w:rPr>
                <w:sz w:val="28"/>
              </w:rPr>
              <w:t>Гулькевичского района»</w:t>
            </w:r>
          </w:p>
        </w:tc>
      </w:tr>
    </w:tbl>
    <w:p w:rsidR="00D63E8B" w:rsidRDefault="00D63E8B">
      <w:pPr>
        <w:pStyle w:val="a3"/>
        <w:rPr>
          <w:b/>
          <w:sz w:val="20"/>
        </w:rPr>
      </w:pPr>
    </w:p>
    <w:p w:rsidR="00D63E8B" w:rsidRDefault="00D63E8B">
      <w:pPr>
        <w:pStyle w:val="a3"/>
        <w:rPr>
          <w:b/>
          <w:sz w:val="20"/>
        </w:rPr>
      </w:pPr>
    </w:p>
    <w:p w:rsidR="00B829B3" w:rsidRDefault="00B829B3">
      <w:pPr>
        <w:pStyle w:val="a3"/>
        <w:rPr>
          <w:b/>
          <w:sz w:val="20"/>
        </w:rPr>
      </w:pPr>
    </w:p>
    <w:p w:rsidR="00B829B3" w:rsidRDefault="00B829B3">
      <w:pPr>
        <w:pStyle w:val="a3"/>
        <w:rPr>
          <w:b/>
          <w:sz w:val="20"/>
        </w:rPr>
      </w:pPr>
    </w:p>
    <w:p w:rsidR="00D63E8B" w:rsidRDefault="00D63E8B">
      <w:pPr>
        <w:pStyle w:val="a3"/>
        <w:spacing w:before="9"/>
        <w:rPr>
          <w:b/>
          <w:sz w:val="24"/>
        </w:rPr>
      </w:pPr>
    </w:p>
    <w:p w:rsidR="00B829B3" w:rsidRDefault="00B829B3">
      <w:pPr>
        <w:pStyle w:val="a3"/>
        <w:spacing w:before="9"/>
        <w:rPr>
          <w:b/>
          <w:sz w:val="24"/>
        </w:rPr>
      </w:pPr>
    </w:p>
    <w:p w:rsidR="00D63E8B" w:rsidRDefault="0098020B">
      <w:pPr>
        <w:spacing w:before="85"/>
        <w:ind w:left="803" w:right="100"/>
        <w:jc w:val="center"/>
        <w:rPr>
          <w:b/>
          <w:sz w:val="36"/>
        </w:rPr>
      </w:pPr>
      <w:r>
        <w:rPr>
          <w:b/>
          <w:sz w:val="36"/>
        </w:rPr>
        <w:t xml:space="preserve"> ГЕНЕРАЛЬНЫЙ ПЛАН СЕЛЬСКОГО ПОСЕЛЕНИЯ СОЮЗ ЧЕТЫРЕХ ХУТОРОВ ГУЛЬКЕВИЧСКОГО РАЙОНА КРАСНОДАРСКОГО КРАЯ</w:t>
      </w:r>
    </w:p>
    <w:p w:rsidR="00D63E8B" w:rsidRDefault="00D63E8B">
      <w:pPr>
        <w:pStyle w:val="a3"/>
        <w:spacing w:before="3"/>
        <w:rPr>
          <w:b/>
          <w:sz w:val="48"/>
        </w:rPr>
      </w:pPr>
    </w:p>
    <w:p w:rsidR="00B829B3" w:rsidRDefault="00B829B3">
      <w:pPr>
        <w:pStyle w:val="a3"/>
        <w:rPr>
          <w:b/>
          <w:sz w:val="34"/>
        </w:rPr>
      </w:pPr>
    </w:p>
    <w:p w:rsidR="00B829B3" w:rsidRDefault="00B829B3">
      <w:pPr>
        <w:pStyle w:val="a3"/>
        <w:rPr>
          <w:b/>
          <w:sz w:val="34"/>
        </w:rPr>
      </w:pPr>
    </w:p>
    <w:p w:rsidR="00B829B3" w:rsidRDefault="00B829B3">
      <w:pPr>
        <w:pStyle w:val="a3"/>
        <w:rPr>
          <w:b/>
          <w:sz w:val="34"/>
        </w:rPr>
      </w:pPr>
    </w:p>
    <w:p w:rsidR="00D63E8B" w:rsidRDefault="00D63E8B">
      <w:pPr>
        <w:pStyle w:val="a3"/>
        <w:spacing w:before="11"/>
        <w:rPr>
          <w:b/>
          <w:sz w:val="39"/>
        </w:rPr>
      </w:pPr>
    </w:p>
    <w:p w:rsidR="00D63E8B" w:rsidRDefault="00D63E8B">
      <w:pPr>
        <w:pStyle w:val="a3"/>
        <w:rPr>
          <w:b/>
          <w:sz w:val="30"/>
        </w:rPr>
      </w:pPr>
    </w:p>
    <w:p w:rsidR="00D63E8B" w:rsidRPr="00E62D00" w:rsidRDefault="0098020B" w:rsidP="00E62D00">
      <w:pPr>
        <w:tabs>
          <w:tab w:val="left" w:pos="6284"/>
        </w:tabs>
        <w:rPr>
          <w:sz w:val="28"/>
        </w:rPr>
      </w:pPr>
      <w:r w:rsidRPr="00E62D00">
        <w:rPr>
          <w:sz w:val="28"/>
        </w:rPr>
        <w:t>Директор</w:t>
      </w:r>
      <w:r w:rsidRPr="00E62D00">
        <w:rPr>
          <w:sz w:val="28"/>
        </w:rPr>
        <w:tab/>
      </w:r>
      <w:proofErr w:type="spellStart"/>
      <w:r w:rsidRPr="00E62D00">
        <w:rPr>
          <w:sz w:val="28"/>
        </w:rPr>
        <w:t>Назин</w:t>
      </w:r>
      <w:proofErr w:type="spellEnd"/>
      <w:r w:rsidRPr="00E62D00">
        <w:rPr>
          <w:spacing w:val="-2"/>
          <w:sz w:val="28"/>
        </w:rPr>
        <w:t xml:space="preserve"> </w:t>
      </w:r>
      <w:r w:rsidRPr="00E62D00">
        <w:rPr>
          <w:sz w:val="28"/>
        </w:rPr>
        <w:t>О.</w:t>
      </w:r>
      <w:proofErr w:type="gramStart"/>
      <w:r w:rsidRPr="00E62D00">
        <w:rPr>
          <w:sz w:val="28"/>
        </w:rPr>
        <w:t>С</w:t>
      </w:r>
      <w:proofErr w:type="gramEnd"/>
    </w:p>
    <w:p w:rsidR="00D63E8B" w:rsidRPr="00E62D00" w:rsidRDefault="0098020B" w:rsidP="00E62D00">
      <w:pPr>
        <w:tabs>
          <w:tab w:val="left" w:pos="6283"/>
        </w:tabs>
        <w:spacing w:before="163"/>
        <w:rPr>
          <w:sz w:val="28"/>
        </w:rPr>
      </w:pPr>
      <w:r w:rsidRPr="00E62D00">
        <w:rPr>
          <w:spacing w:val="-5"/>
          <w:sz w:val="28"/>
        </w:rPr>
        <w:t>Главный</w:t>
      </w:r>
      <w:r w:rsidRPr="00E62D00">
        <w:rPr>
          <w:spacing w:val="-3"/>
          <w:sz w:val="28"/>
        </w:rPr>
        <w:t xml:space="preserve"> </w:t>
      </w:r>
      <w:r w:rsidRPr="00E62D00">
        <w:rPr>
          <w:sz w:val="28"/>
        </w:rPr>
        <w:t>архитектор</w:t>
      </w:r>
      <w:r w:rsidRPr="00E62D00">
        <w:rPr>
          <w:spacing w:val="-1"/>
          <w:sz w:val="28"/>
        </w:rPr>
        <w:t xml:space="preserve"> </w:t>
      </w:r>
      <w:r w:rsidRPr="00E62D00">
        <w:rPr>
          <w:sz w:val="28"/>
        </w:rPr>
        <w:t>проекта</w:t>
      </w:r>
      <w:r w:rsidRPr="00E62D00">
        <w:rPr>
          <w:sz w:val="28"/>
        </w:rPr>
        <w:tab/>
        <w:t>Сабельников</w:t>
      </w:r>
      <w:r w:rsidRPr="00E62D00">
        <w:rPr>
          <w:spacing w:val="-1"/>
          <w:sz w:val="28"/>
        </w:rPr>
        <w:t xml:space="preserve"> </w:t>
      </w:r>
      <w:r w:rsidRPr="00E62D00">
        <w:rPr>
          <w:sz w:val="28"/>
        </w:rPr>
        <w:t>А.Н.</w:t>
      </w:r>
    </w:p>
    <w:p w:rsidR="00D63E8B" w:rsidRPr="00E62D00" w:rsidRDefault="0098020B" w:rsidP="00E62D00">
      <w:pPr>
        <w:tabs>
          <w:tab w:val="left" w:pos="6283"/>
        </w:tabs>
        <w:spacing w:before="160"/>
        <w:rPr>
          <w:sz w:val="28"/>
        </w:rPr>
      </w:pPr>
      <w:r w:rsidRPr="00E62D00">
        <w:rPr>
          <w:spacing w:val="-3"/>
          <w:sz w:val="28"/>
        </w:rPr>
        <w:t>Руководитель</w:t>
      </w:r>
      <w:r w:rsidRPr="00E62D00">
        <w:rPr>
          <w:spacing w:val="3"/>
          <w:sz w:val="28"/>
        </w:rPr>
        <w:t xml:space="preserve"> </w:t>
      </w:r>
      <w:r w:rsidRPr="00E62D00">
        <w:rPr>
          <w:sz w:val="28"/>
        </w:rPr>
        <w:t>проекта</w:t>
      </w:r>
      <w:r w:rsidRPr="00E62D00">
        <w:rPr>
          <w:sz w:val="28"/>
        </w:rPr>
        <w:tab/>
      </w:r>
      <w:r w:rsidRPr="00E62D00">
        <w:rPr>
          <w:spacing w:val="-3"/>
          <w:sz w:val="28"/>
        </w:rPr>
        <w:t>Коржавин</w:t>
      </w:r>
      <w:r w:rsidRPr="00E62D00">
        <w:rPr>
          <w:spacing w:val="-2"/>
          <w:sz w:val="28"/>
        </w:rPr>
        <w:t xml:space="preserve"> </w:t>
      </w:r>
      <w:r w:rsidRPr="00E62D00">
        <w:rPr>
          <w:sz w:val="28"/>
        </w:rPr>
        <w:t>К.Е.</w:t>
      </w:r>
    </w:p>
    <w:p w:rsidR="00D63E8B" w:rsidRPr="00E62D00" w:rsidRDefault="00D63E8B">
      <w:pPr>
        <w:pStyle w:val="a3"/>
        <w:rPr>
          <w:sz w:val="30"/>
        </w:rPr>
      </w:pPr>
    </w:p>
    <w:p w:rsidR="00E62D00" w:rsidRPr="00E62D00" w:rsidRDefault="00E62D00">
      <w:pPr>
        <w:pStyle w:val="a3"/>
        <w:rPr>
          <w:sz w:val="3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155"/>
      </w:tblGrid>
      <w:tr w:rsidR="0098020B" w:rsidRPr="00E62D00" w:rsidTr="0098020B">
        <w:trPr>
          <w:trHeight w:val="801"/>
        </w:trPr>
        <w:tc>
          <w:tcPr>
            <w:tcW w:w="7155" w:type="dxa"/>
          </w:tcPr>
          <w:p w:rsidR="0098020B" w:rsidRPr="00E62D00" w:rsidRDefault="0098020B" w:rsidP="0098020B">
            <w:pPr>
              <w:pStyle w:val="TableParagraph"/>
              <w:spacing w:line="242" w:lineRule="auto"/>
              <w:jc w:val="left"/>
              <w:rPr>
                <w:sz w:val="28"/>
              </w:rPr>
            </w:pPr>
            <w:r w:rsidRPr="00E62D00">
              <w:rPr>
                <w:sz w:val="28"/>
              </w:rPr>
              <w:t xml:space="preserve">Заказчик: Администрация </w:t>
            </w:r>
            <w:proofErr w:type="gramStart"/>
            <w:r w:rsidRPr="00E62D00">
              <w:rPr>
                <w:sz w:val="28"/>
              </w:rPr>
              <w:t>муниципального</w:t>
            </w:r>
            <w:proofErr w:type="gramEnd"/>
          </w:p>
          <w:p w:rsidR="0098020B" w:rsidRPr="00E62D00" w:rsidRDefault="0098020B" w:rsidP="0098020B">
            <w:pPr>
              <w:pStyle w:val="TableParagraph"/>
              <w:spacing w:line="242" w:lineRule="auto"/>
              <w:ind w:left="-1392" w:firstLine="1392"/>
              <w:jc w:val="left"/>
              <w:rPr>
                <w:sz w:val="28"/>
              </w:rPr>
            </w:pPr>
            <w:r w:rsidRPr="00E62D00">
              <w:rPr>
                <w:sz w:val="28"/>
              </w:rPr>
              <w:t xml:space="preserve">образования </w:t>
            </w:r>
            <w:proofErr w:type="spellStart"/>
            <w:r w:rsidRPr="00E62D00">
              <w:rPr>
                <w:sz w:val="28"/>
              </w:rPr>
              <w:t>Гулькевичский</w:t>
            </w:r>
            <w:proofErr w:type="spellEnd"/>
            <w:r w:rsidRPr="00E62D00">
              <w:rPr>
                <w:sz w:val="28"/>
              </w:rPr>
              <w:t xml:space="preserve"> район </w:t>
            </w:r>
          </w:p>
        </w:tc>
      </w:tr>
    </w:tbl>
    <w:p w:rsidR="0098020B" w:rsidRPr="00E62D00" w:rsidRDefault="0098020B">
      <w:pPr>
        <w:pStyle w:val="a3"/>
      </w:pPr>
      <w:r w:rsidRPr="00E62D00">
        <w:t xml:space="preserve">  Муниципальный контракт </w:t>
      </w:r>
    </w:p>
    <w:p w:rsidR="0098020B" w:rsidRPr="00E62D00" w:rsidRDefault="0098020B">
      <w:pPr>
        <w:pStyle w:val="a3"/>
      </w:pPr>
      <w:r w:rsidRPr="00E62D00">
        <w:t xml:space="preserve"> № 01183000006190000010001</w:t>
      </w:r>
    </w:p>
    <w:p w:rsidR="00D63E8B" w:rsidRPr="00E62D00" w:rsidRDefault="0098020B">
      <w:pPr>
        <w:pStyle w:val="a3"/>
      </w:pPr>
      <w:r w:rsidRPr="00E62D00">
        <w:t xml:space="preserve"> от 18.02.2019 г.)</w:t>
      </w:r>
    </w:p>
    <w:p w:rsidR="00D63E8B" w:rsidRDefault="00D63E8B" w:rsidP="00E62D00">
      <w:pPr>
        <w:jc w:val="center"/>
        <w:rPr>
          <w:sz w:val="24"/>
        </w:rPr>
      </w:pPr>
    </w:p>
    <w:p w:rsidR="00E62D00" w:rsidRDefault="00E62D00" w:rsidP="00E62D00">
      <w:pPr>
        <w:jc w:val="center"/>
        <w:rPr>
          <w:sz w:val="24"/>
        </w:rPr>
      </w:pPr>
    </w:p>
    <w:p w:rsidR="00E62D00" w:rsidRDefault="00E62D00" w:rsidP="00E62D00">
      <w:pPr>
        <w:jc w:val="center"/>
        <w:rPr>
          <w:sz w:val="24"/>
        </w:rPr>
        <w:sectPr w:rsidR="00E62D00" w:rsidSect="00B829B3">
          <w:pgSz w:w="11910" w:h="16840"/>
          <w:pgMar w:top="567" w:right="360" w:bottom="280" w:left="1220" w:header="720" w:footer="720" w:gutter="0"/>
          <w:cols w:space="720"/>
        </w:sectPr>
      </w:pPr>
    </w:p>
    <w:p w:rsidR="00D63E8B" w:rsidRDefault="0098020B">
      <w:pPr>
        <w:pStyle w:val="110"/>
        <w:spacing w:before="61" w:line="322" w:lineRule="exact"/>
        <w:ind w:left="2718" w:right="2162" w:firstLine="0"/>
        <w:jc w:val="center"/>
      </w:pPr>
      <w:r>
        <w:lastRenderedPageBreak/>
        <w:t>АВТОРСКИЙ КОЛЛЕКТИВ</w:t>
      </w:r>
    </w:p>
    <w:p w:rsidR="00D63E8B" w:rsidRDefault="0098020B">
      <w:pPr>
        <w:spacing w:line="322" w:lineRule="exact"/>
        <w:ind w:left="2718" w:right="2162"/>
        <w:jc w:val="center"/>
        <w:rPr>
          <w:b/>
          <w:sz w:val="28"/>
        </w:rPr>
      </w:pPr>
      <w:r>
        <w:rPr>
          <w:b/>
          <w:sz w:val="28"/>
        </w:rPr>
        <w:t>ООО НВЦ «Интеграционные технологии»</w:t>
      </w:r>
    </w:p>
    <w:p w:rsidR="00D63E8B" w:rsidRDefault="00D63E8B">
      <w:pPr>
        <w:pStyle w:val="a3"/>
        <w:rPr>
          <w:b/>
          <w:sz w:val="30"/>
        </w:rPr>
      </w:pPr>
    </w:p>
    <w:p w:rsidR="00D63E8B" w:rsidRDefault="00D63E8B">
      <w:pPr>
        <w:pStyle w:val="a3"/>
        <w:spacing w:before="4"/>
        <w:rPr>
          <w:b/>
          <w:sz w:val="26"/>
        </w:rPr>
      </w:pPr>
    </w:p>
    <w:p w:rsidR="00D63E8B" w:rsidRDefault="0098020B">
      <w:pPr>
        <w:pStyle w:val="210"/>
        <w:tabs>
          <w:tab w:val="left" w:pos="3760"/>
        </w:tabs>
        <w:spacing w:line="240" w:lineRule="auto"/>
        <w:ind w:left="733"/>
      </w:pPr>
      <w:proofErr w:type="spellStart"/>
      <w:r>
        <w:t>Назин</w:t>
      </w:r>
      <w:proofErr w:type="spellEnd"/>
      <w:r>
        <w:rPr>
          <w:spacing w:val="-2"/>
        </w:rPr>
        <w:t xml:space="preserve"> </w:t>
      </w:r>
      <w:r>
        <w:t>О.С.</w:t>
      </w:r>
      <w:r>
        <w:tab/>
        <w:t>—</w:t>
      </w:r>
      <w:r>
        <w:rPr>
          <w:spacing w:val="69"/>
        </w:rPr>
        <w:t xml:space="preserve"> </w:t>
      </w:r>
      <w:r>
        <w:t>директор</w:t>
      </w:r>
    </w:p>
    <w:p w:rsidR="00D63E8B" w:rsidRDefault="0098020B">
      <w:pPr>
        <w:tabs>
          <w:tab w:val="left" w:pos="3706"/>
        </w:tabs>
        <w:spacing w:before="161" w:line="360" w:lineRule="auto"/>
        <w:ind w:left="733" w:right="2418"/>
        <w:rPr>
          <w:b/>
          <w:i/>
          <w:sz w:val="28"/>
        </w:rPr>
      </w:pPr>
      <w:r>
        <w:rPr>
          <w:b/>
          <w:i/>
          <w:sz w:val="28"/>
        </w:rPr>
        <w:t>Сабельников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А.Н.</w:t>
      </w:r>
      <w:r>
        <w:rPr>
          <w:b/>
          <w:i/>
          <w:sz w:val="28"/>
        </w:rPr>
        <w:tab/>
        <w:t>— главный архитектор проекта Коржавин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К.Е.</w:t>
      </w:r>
      <w:r>
        <w:rPr>
          <w:b/>
          <w:i/>
          <w:sz w:val="28"/>
        </w:rPr>
        <w:tab/>
        <w:t>— руководитель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проекта</w:t>
      </w:r>
    </w:p>
    <w:p w:rsidR="00D63E8B" w:rsidRDefault="00D63E8B">
      <w:pPr>
        <w:pStyle w:val="a3"/>
        <w:rPr>
          <w:b/>
          <w:i/>
          <w:sz w:val="30"/>
        </w:rPr>
      </w:pPr>
    </w:p>
    <w:p w:rsidR="00D63E8B" w:rsidRDefault="00D63E8B">
      <w:pPr>
        <w:pStyle w:val="a3"/>
        <w:spacing w:before="8"/>
        <w:rPr>
          <w:b/>
          <w:i/>
        </w:rPr>
      </w:pPr>
    </w:p>
    <w:p w:rsidR="00D63E8B" w:rsidRDefault="0098020B">
      <w:pPr>
        <w:tabs>
          <w:tab w:val="left" w:pos="3836"/>
        </w:tabs>
        <w:ind w:left="733"/>
        <w:rPr>
          <w:i/>
          <w:sz w:val="28"/>
        </w:rPr>
      </w:pPr>
      <w:r>
        <w:rPr>
          <w:i/>
          <w:sz w:val="28"/>
        </w:rPr>
        <w:t>Бурцева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Н.А.</w:t>
      </w:r>
      <w:r>
        <w:rPr>
          <w:i/>
          <w:sz w:val="28"/>
        </w:rPr>
        <w:tab/>
        <w:t>— начальник отдела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картографии</w:t>
      </w:r>
    </w:p>
    <w:p w:rsidR="00D63E8B" w:rsidRDefault="0098020B">
      <w:pPr>
        <w:tabs>
          <w:tab w:val="left" w:pos="3776"/>
          <w:tab w:val="left" w:pos="4234"/>
        </w:tabs>
        <w:spacing w:before="161"/>
        <w:ind w:left="733"/>
        <w:rPr>
          <w:i/>
          <w:sz w:val="28"/>
        </w:rPr>
      </w:pPr>
      <w:r>
        <w:rPr>
          <w:i/>
          <w:sz w:val="28"/>
        </w:rPr>
        <w:t>Ашурков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В.В.</w:t>
      </w:r>
      <w:r>
        <w:rPr>
          <w:i/>
          <w:sz w:val="28"/>
        </w:rPr>
        <w:tab/>
        <w:t>—</w:t>
      </w:r>
      <w:r>
        <w:rPr>
          <w:i/>
          <w:sz w:val="28"/>
        </w:rPr>
        <w:tab/>
        <w:t>архитектор</w:t>
      </w:r>
    </w:p>
    <w:p w:rsidR="00D63E8B" w:rsidRDefault="0098020B">
      <w:pPr>
        <w:tabs>
          <w:tab w:val="left" w:pos="3777"/>
          <w:tab w:val="left" w:pos="4305"/>
        </w:tabs>
        <w:spacing w:before="160"/>
        <w:ind w:left="733"/>
        <w:rPr>
          <w:i/>
          <w:sz w:val="28"/>
        </w:rPr>
      </w:pPr>
      <w:proofErr w:type="spellStart"/>
      <w:r>
        <w:rPr>
          <w:i/>
          <w:sz w:val="28"/>
        </w:rPr>
        <w:t>Шуклин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Г.С.</w:t>
      </w:r>
      <w:r>
        <w:rPr>
          <w:i/>
          <w:sz w:val="28"/>
        </w:rPr>
        <w:tab/>
        <w:t>—</w:t>
      </w:r>
      <w:r>
        <w:rPr>
          <w:i/>
          <w:sz w:val="28"/>
        </w:rPr>
        <w:tab/>
        <w:t>архитектор</w:t>
      </w:r>
    </w:p>
    <w:p w:rsidR="00D63E8B" w:rsidRDefault="0098020B">
      <w:pPr>
        <w:tabs>
          <w:tab w:val="left" w:pos="3706"/>
          <w:tab w:val="left" w:pos="3767"/>
          <w:tab w:val="left" w:pos="4165"/>
          <w:tab w:val="left" w:pos="4295"/>
        </w:tabs>
        <w:spacing w:before="163" w:line="360" w:lineRule="auto"/>
        <w:ind w:left="733" w:right="1139" w:hanging="1"/>
        <w:rPr>
          <w:i/>
          <w:sz w:val="28"/>
        </w:rPr>
      </w:pPr>
      <w:r>
        <w:rPr>
          <w:i/>
          <w:sz w:val="28"/>
        </w:rPr>
        <w:t>Васильева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М.С.</w:t>
      </w:r>
      <w:r>
        <w:rPr>
          <w:i/>
          <w:sz w:val="28"/>
        </w:rPr>
        <w:tab/>
      </w:r>
      <w:r>
        <w:rPr>
          <w:i/>
          <w:sz w:val="28"/>
        </w:rPr>
        <w:tab/>
        <w:t>—</w:t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зам</w:t>
      </w:r>
      <w:proofErr w:type="gramStart"/>
      <w:r>
        <w:rPr>
          <w:i/>
          <w:sz w:val="28"/>
        </w:rPr>
        <w:t>.н</w:t>
      </w:r>
      <w:proofErr w:type="gramEnd"/>
      <w:r>
        <w:rPr>
          <w:i/>
          <w:sz w:val="28"/>
        </w:rPr>
        <w:t>ач</w:t>
      </w:r>
      <w:proofErr w:type="spellEnd"/>
      <w:r>
        <w:rPr>
          <w:i/>
          <w:sz w:val="28"/>
        </w:rPr>
        <w:t>. отдела экономического анализа Яковенко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А.А.</w:t>
      </w:r>
      <w:r>
        <w:rPr>
          <w:i/>
          <w:sz w:val="28"/>
        </w:rPr>
        <w:tab/>
        <w:t>—</w:t>
      </w:r>
      <w:r>
        <w:rPr>
          <w:i/>
          <w:sz w:val="28"/>
        </w:rPr>
        <w:tab/>
        <w:t>инженер-картограф</w:t>
      </w:r>
    </w:p>
    <w:p w:rsidR="00D63E8B" w:rsidRDefault="0098020B">
      <w:pPr>
        <w:tabs>
          <w:tab w:val="left" w:pos="3706"/>
          <w:tab w:val="left" w:pos="4164"/>
        </w:tabs>
        <w:spacing w:line="360" w:lineRule="auto"/>
        <w:ind w:left="732" w:right="3145"/>
        <w:rPr>
          <w:i/>
          <w:sz w:val="28"/>
        </w:rPr>
      </w:pPr>
      <w:r>
        <w:rPr>
          <w:i/>
          <w:sz w:val="28"/>
        </w:rPr>
        <w:t>Ткаченко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Н.С.</w:t>
      </w:r>
      <w:r>
        <w:rPr>
          <w:i/>
          <w:sz w:val="28"/>
        </w:rPr>
        <w:tab/>
        <w:t>—</w:t>
      </w:r>
      <w:r>
        <w:rPr>
          <w:i/>
          <w:sz w:val="28"/>
        </w:rPr>
        <w:tab/>
        <w:t>инженер-картограф Толмачева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Н.А.</w:t>
      </w:r>
      <w:r>
        <w:rPr>
          <w:i/>
          <w:sz w:val="28"/>
        </w:rPr>
        <w:tab/>
        <w:t>—</w:t>
      </w:r>
      <w:r>
        <w:rPr>
          <w:i/>
          <w:sz w:val="28"/>
        </w:rPr>
        <w:tab/>
        <w:t>инженер-менеджер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ГИС</w:t>
      </w:r>
    </w:p>
    <w:p w:rsidR="00D63E8B" w:rsidRDefault="00D63E8B">
      <w:pPr>
        <w:pStyle w:val="a3"/>
        <w:spacing w:before="11"/>
        <w:rPr>
          <w:i/>
          <w:sz w:val="41"/>
        </w:rPr>
      </w:pPr>
    </w:p>
    <w:p w:rsidR="00D63E8B" w:rsidRDefault="0098020B">
      <w:pPr>
        <w:tabs>
          <w:tab w:val="left" w:pos="3697"/>
          <w:tab w:val="left" w:pos="4157"/>
        </w:tabs>
        <w:ind w:left="732"/>
        <w:rPr>
          <w:i/>
          <w:sz w:val="28"/>
        </w:rPr>
      </w:pPr>
      <w:proofErr w:type="spellStart"/>
      <w:r>
        <w:rPr>
          <w:i/>
          <w:sz w:val="28"/>
        </w:rPr>
        <w:t>Гальчанский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К.Б.</w:t>
      </w:r>
      <w:r>
        <w:rPr>
          <w:i/>
          <w:sz w:val="28"/>
        </w:rPr>
        <w:tab/>
        <w:t>—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гео</w:t>
      </w:r>
      <w:proofErr w:type="spellEnd"/>
      <w:r>
        <w:rPr>
          <w:i/>
          <w:sz w:val="28"/>
        </w:rPr>
        <w:t>-системный администратор</w:t>
      </w:r>
    </w:p>
    <w:p w:rsidR="00D63E8B" w:rsidRDefault="00D63E8B">
      <w:pPr>
        <w:rPr>
          <w:sz w:val="28"/>
        </w:rPr>
        <w:sectPr w:rsidR="00D63E8B">
          <w:footerReference w:type="default" r:id="rId9"/>
          <w:pgSz w:w="11910" w:h="16850"/>
          <w:pgMar w:top="1080" w:right="362" w:bottom="780" w:left="1220" w:header="0" w:footer="594" w:gutter="0"/>
          <w:pgNumType w:start="3"/>
          <w:cols w:space="720"/>
        </w:sectPr>
      </w:pPr>
    </w:p>
    <w:p w:rsidR="00D63E8B" w:rsidRDefault="0098020B">
      <w:pPr>
        <w:spacing w:before="82"/>
        <w:ind w:left="167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Оглавление</w:t>
      </w:r>
    </w:p>
    <w:sdt>
      <w:sdtPr>
        <w:id w:val="648296600"/>
        <w:docPartObj>
          <w:docPartGallery w:val="Table of Contents"/>
          <w:docPartUnique/>
        </w:docPartObj>
      </w:sdtPr>
      <w:sdtEndPr/>
      <w:sdtContent>
        <w:p w:rsidR="00D63E8B" w:rsidRDefault="000B7C2E">
          <w:pPr>
            <w:pStyle w:val="11"/>
            <w:numPr>
              <w:ilvl w:val="0"/>
              <w:numId w:val="11"/>
            </w:numPr>
            <w:tabs>
              <w:tab w:val="left" w:pos="733"/>
              <w:tab w:val="left" w:pos="734"/>
              <w:tab w:val="left" w:leader="dot" w:pos="9380"/>
            </w:tabs>
            <w:spacing w:before="50"/>
          </w:pPr>
          <w:hyperlink w:anchor="_bookmark0" w:history="1">
            <w:r w:rsidR="0098020B">
              <w:t>ОБЩИЕ</w:t>
            </w:r>
            <w:r w:rsidR="0098020B">
              <w:rPr>
                <w:spacing w:val="-1"/>
              </w:rPr>
              <w:t xml:space="preserve"> </w:t>
            </w:r>
            <w:r w:rsidR="0098020B">
              <w:t>ПОЛОЖЕНИЯ</w:t>
            </w:r>
            <w:r w:rsidR="0098020B">
              <w:tab/>
              <w:t>5</w:t>
            </w:r>
          </w:hyperlink>
        </w:p>
        <w:p w:rsidR="00D63E8B" w:rsidRDefault="000B7C2E">
          <w:pPr>
            <w:pStyle w:val="11"/>
            <w:numPr>
              <w:ilvl w:val="0"/>
              <w:numId w:val="11"/>
            </w:numPr>
            <w:tabs>
              <w:tab w:val="left" w:pos="733"/>
              <w:tab w:val="left" w:pos="734"/>
              <w:tab w:val="left" w:leader="dot" w:pos="9380"/>
            </w:tabs>
            <w:spacing w:before="2" w:line="280" w:lineRule="exact"/>
          </w:pPr>
          <w:hyperlink w:anchor="_bookmark1" w:history="1">
            <w:r w:rsidR="0098020B">
              <w:t>АНАЛИЗ ИСПОЛЬЗОВАНИЯ</w:t>
            </w:r>
            <w:r w:rsidR="0098020B">
              <w:rPr>
                <w:spacing w:val="-6"/>
              </w:rPr>
              <w:t xml:space="preserve"> </w:t>
            </w:r>
            <w:r w:rsidR="0098020B">
              <w:t>ТЕРРИТОРИИ</w:t>
            </w:r>
            <w:r w:rsidR="0098020B">
              <w:rPr>
                <w:spacing w:val="-3"/>
              </w:rPr>
              <w:t xml:space="preserve"> </w:t>
            </w:r>
            <w:r w:rsidR="0098020B">
              <w:t>ПОСЕЛЕНИЯ</w:t>
            </w:r>
            <w:r w:rsidR="0098020B">
              <w:tab/>
              <w:t>6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390"/>
            </w:tabs>
            <w:spacing w:before="0" w:line="280" w:lineRule="exact"/>
            <w:ind w:hanging="661"/>
          </w:pPr>
          <w:hyperlink w:anchor="_bookmark2" w:history="1">
            <w:r w:rsidR="0098020B">
              <w:t>Пространственное</w:t>
            </w:r>
            <w:r w:rsidR="0098020B">
              <w:rPr>
                <w:spacing w:val="-4"/>
              </w:rPr>
              <w:t xml:space="preserve"> </w:t>
            </w:r>
            <w:r w:rsidR="0098020B">
              <w:t>развитие</w:t>
            </w:r>
            <w:r w:rsidR="0098020B">
              <w:tab/>
              <w:t>7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390"/>
            </w:tabs>
            <w:ind w:hanging="661"/>
          </w:pPr>
          <w:hyperlink w:anchor="_bookmark3" w:history="1">
            <w:r w:rsidR="0098020B">
              <w:t>Регенерация и развитие</w:t>
            </w:r>
            <w:r w:rsidR="0098020B">
              <w:rPr>
                <w:spacing w:val="-6"/>
              </w:rPr>
              <w:t xml:space="preserve"> </w:t>
            </w:r>
            <w:r w:rsidR="0098020B">
              <w:t>жилых</w:t>
            </w:r>
            <w:r w:rsidR="0098020B">
              <w:rPr>
                <w:spacing w:val="-2"/>
              </w:rPr>
              <w:t xml:space="preserve"> </w:t>
            </w:r>
            <w:r w:rsidR="0098020B">
              <w:t>территорий</w:t>
            </w:r>
            <w:r w:rsidR="0098020B">
              <w:tab/>
              <w:t>8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390"/>
            </w:tabs>
            <w:ind w:hanging="661"/>
          </w:pPr>
          <w:hyperlink w:anchor="_bookmark4" w:history="1">
            <w:r w:rsidR="0098020B">
              <w:t>Развитие общественных центров и объектов</w:t>
            </w:r>
            <w:r w:rsidR="0098020B">
              <w:rPr>
                <w:spacing w:val="-17"/>
              </w:rPr>
              <w:t xml:space="preserve"> </w:t>
            </w:r>
            <w:r w:rsidR="0098020B">
              <w:t>социальной</w:t>
            </w:r>
            <w:r w:rsidR="0098020B">
              <w:rPr>
                <w:spacing w:val="-3"/>
              </w:rPr>
              <w:t xml:space="preserve"> </w:t>
            </w:r>
            <w:r w:rsidR="0098020B">
              <w:t>инфраструктуры</w:t>
            </w:r>
            <w:r w:rsidR="0098020B">
              <w:tab/>
              <w:t>8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390"/>
            </w:tabs>
            <w:spacing w:before="139"/>
            <w:ind w:hanging="661"/>
          </w:pPr>
          <w:hyperlink w:anchor="_bookmark5" w:history="1">
            <w:r w:rsidR="0098020B">
              <w:t>Регенерация и развитие</w:t>
            </w:r>
            <w:r w:rsidR="0098020B">
              <w:rPr>
                <w:spacing w:val="-9"/>
              </w:rPr>
              <w:t xml:space="preserve"> </w:t>
            </w:r>
            <w:r w:rsidR="0098020B">
              <w:t>производственных</w:t>
            </w:r>
            <w:r w:rsidR="0098020B">
              <w:rPr>
                <w:spacing w:val="-6"/>
              </w:rPr>
              <w:t xml:space="preserve"> </w:t>
            </w:r>
            <w:r w:rsidR="0098020B">
              <w:t>территорий</w:t>
            </w:r>
            <w:r w:rsidR="0098020B">
              <w:tab/>
              <w:t>9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390"/>
            </w:tabs>
            <w:ind w:hanging="661"/>
          </w:pPr>
          <w:hyperlink w:anchor="_bookmark6" w:history="1">
            <w:r w:rsidR="0098020B">
              <w:t>Развитие</w:t>
            </w:r>
            <w:r w:rsidR="0098020B">
              <w:rPr>
                <w:spacing w:val="-3"/>
              </w:rPr>
              <w:t xml:space="preserve"> </w:t>
            </w:r>
            <w:r w:rsidR="0098020B">
              <w:t>транспортной</w:t>
            </w:r>
            <w:r w:rsidR="0098020B">
              <w:rPr>
                <w:spacing w:val="-3"/>
              </w:rPr>
              <w:t xml:space="preserve"> </w:t>
            </w:r>
            <w:r w:rsidR="0098020B">
              <w:t>инфраструктуры</w:t>
            </w:r>
            <w:r w:rsidR="0098020B">
              <w:tab/>
              <w:t>9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390"/>
            </w:tabs>
            <w:ind w:hanging="661"/>
          </w:pPr>
          <w:hyperlink w:anchor="_bookmark7" w:history="1">
            <w:r w:rsidR="0098020B">
              <w:t>Развитие</w:t>
            </w:r>
            <w:r w:rsidR="0098020B">
              <w:rPr>
                <w:spacing w:val="-3"/>
              </w:rPr>
              <w:t xml:space="preserve"> </w:t>
            </w:r>
            <w:r w:rsidR="0098020B">
              <w:t>сельского</w:t>
            </w:r>
            <w:r w:rsidR="0098020B">
              <w:rPr>
                <w:spacing w:val="-3"/>
              </w:rPr>
              <w:t xml:space="preserve"> </w:t>
            </w:r>
            <w:r w:rsidR="0098020B">
              <w:t>хозяйства</w:t>
            </w:r>
            <w:r w:rsidR="0098020B">
              <w:tab/>
              <w:t>9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390"/>
            </w:tabs>
            <w:ind w:hanging="661"/>
          </w:pPr>
          <w:hyperlink w:anchor="_bookmark8" w:history="1">
            <w:r w:rsidR="0098020B">
              <w:t>Развитие</w:t>
            </w:r>
            <w:r w:rsidR="0098020B">
              <w:rPr>
                <w:spacing w:val="-2"/>
              </w:rPr>
              <w:t xml:space="preserve"> </w:t>
            </w:r>
            <w:r w:rsidR="0098020B">
              <w:t>инженерной</w:t>
            </w:r>
            <w:r w:rsidR="0098020B">
              <w:rPr>
                <w:spacing w:val="-5"/>
              </w:rPr>
              <w:t xml:space="preserve"> </w:t>
            </w:r>
            <w:r w:rsidR="0098020B">
              <w:t>инфраструктуры</w:t>
            </w:r>
            <w:r w:rsidR="0098020B">
              <w:tab/>
              <w:t>9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255"/>
            </w:tabs>
            <w:ind w:hanging="661"/>
          </w:pPr>
          <w:hyperlink w:anchor="_bookmark9" w:history="1">
            <w:r w:rsidR="0098020B">
              <w:t>Улучшение экологической обстановки и охране</w:t>
            </w:r>
            <w:r w:rsidR="0098020B">
              <w:rPr>
                <w:spacing w:val="-15"/>
              </w:rPr>
              <w:t xml:space="preserve"> </w:t>
            </w:r>
            <w:r w:rsidR="0098020B">
              <w:t>окружающей</w:t>
            </w:r>
            <w:r w:rsidR="0098020B">
              <w:rPr>
                <w:spacing w:val="-2"/>
              </w:rPr>
              <w:t xml:space="preserve"> </w:t>
            </w:r>
            <w:r w:rsidR="0098020B">
              <w:t>среды</w:t>
            </w:r>
            <w:r w:rsidR="0098020B">
              <w:tab/>
              <w:t>10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255"/>
            </w:tabs>
            <w:ind w:hanging="661"/>
          </w:pPr>
          <w:hyperlink w:anchor="_bookmark10" w:history="1">
            <w:r w:rsidR="0098020B">
              <w:t>Сохранение исторического и</w:t>
            </w:r>
            <w:r w:rsidR="0098020B">
              <w:rPr>
                <w:spacing w:val="-9"/>
              </w:rPr>
              <w:t xml:space="preserve"> </w:t>
            </w:r>
            <w:r w:rsidR="0098020B">
              <w:t>культурного</w:t>
            </w:r>
            <w:r w:rsidR="0098020B">
              <w:rPr>
                <w:spacing w:val="-3"/>
              </w:rPr>
              <w:t xml:space="preserve"> </w:t>
            </w:r>
            <w:r w:rsidR="0098020B">
              <w:t>наследия</w:t>
            </w:r>
            <w:r w:rsidR="0098020B">
              <w:tab/>
              <w:t>10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</w:tabs>
            <w:ind w:hanging="661"/>
          </w:pPr>
          <w:hyperlink w:anchor="_bookmark11" w:history="1">
            <w:r w:rsidR="0098020B">
              <w:t xml:space="preserve">Предотвращение чрезвычайных ситуаций </w:t>
            </w:r>
            <w:proofErr w:type="gramStart"/>
            <w:r w:rsidR="0098020B">
              <w:t>природного</w:t>
            </w:r>
            <w:proofErr w:type="gramEnd"/>
            <w:r w:rsidR="0098020B">
              <w:rPr>
                <w:spacing w:val="-3"/>
              </w:rPr>
              <w:t xml:space="preserve"> </w:t>
            </w:r>
            <w:r w:rsidR="0098020B">
              <w:t>и</w:t>
            </w:r>
          </w:hyperlink>
        </w:p>
        <w:p w:rsidR="00D63E8B" w:rsidRDefault="000B7C2E">
          <w:pPr>
            <w:pStyle w:val="11"/>
            <w:tabs>
              <w:tab w:val="left" w:leader="dot" w:pos="9255"/>
            </w:tabs>
            <w:spacing w:before="139"/>
            <w:ind w:left="167" w:firstLine="0"/>
          </w:pPr>
          <w:hyperlink w:anchor="_bookmark11" w:history="1">
            <w:r w:rsidR="0098020B">
              <w:t>техногенного</w:t>
            </w:r>
            <w:r w:rsidR="0098020B">
              <w:rPr>
                <w:spacing w:val="-3"/>
              </w:rPr>
              <w:t xml:space="preserve"> </w:t>
            </w:r>
            <w:r w:rsidR="0098020B">
              <w:t>характера</w:t>
            </w:r>
            <w:r w:rsidR="0098020B">
              <w:tab/>
              <w:t>10</w:t>
            </w:r>
          </w:hyperlink>
        </w:p>
        <w:p w:rsidR="00D63E8B" w:rsidRDefault="000B7C2E">
          <w:pPr>
            <w:pStyle w:val="11"/>
            <w:numPr>
              <w:ilvl w:val="2"/>
              <w:numId w:val="10"/>
            </w:numPr>
            <w:tabs>
              <w:tab w:val="left" w:pos="828"/>
              <w:tab w:val="left" w:leader="dot" w:pos="9255"/>
            </w:tabs>
            <w:ind w:hanging="661"/>
          </w:pPr>
          <w:hyperlink w:anchor="_bookmark12" w:history="1">
            <w:r w:rsidR="0098020B">
              <w:t>Нормативно правовое обеспечение реализации</w:t>
            </w:r>
            <w:r w:rsidR="0098020B">
              <w:rPr>
                <w:spacing w:val="-13"/>
              </w:rPr>
              <w:t xml:space="preserve"> </w:t>
            </w:r>
            <w:r w:rsidR="0098020B">
              <w:t>генерального</w:t>
            </w:r>
            <w:r w:rsidR="0098020B">
              <w:rPr>
                <w:spacing w:val="-4"/>
              </w:rPr>
              <w:t xml:space="preserve"> </w:t>
            </w:r>
            <w:r w:rsidR="0098020B">
              <w:t>плана</w:t>
            </w:r>
            <w:r w:rsidR="0098020B">
              <w:tab/>
              <w:t>10</w:t>
            </w:r>
          </w:hyperlink>
        </w:p>
        <w:p w:rsidR="00D63E8B" w:rsidRDefault="000B7C2E">
          <w:pPr>
            <w:pStyle w:val="11"/>
            <w:numPr>
              <w:ilvl w:val="0"/>
              <w:numId w:val="11"/>
            </w:numPr>
            <w:tabs>
              <w:tab w:val="left" w:pos="734"/>
              <w:tab w:val="left" w:leader="dot" w:pos="9246"/>
            </w:tabs>
            <w:spacing w:before="143"/>
            <w:ind w:left="167" w:right="460" w:firstLine="0"/>
            <w:jc w:val="both"/>
          </w:pPr>
          <w:hyperlink w:anchor="_bookmark13" w:history="1">
            <w:r w:rsidR="0098020B">
              <w:t>СВЕДЕНИЯ О ВИДАХ, НАЗНАЧЕНИИ И НАИМЕНОВАНИЯХ ПЛАНИРУЕМЫХ ДЛЯ</w:t>
            </w:r>
          </w:hyperlink>
          <w:hyperlink w:anchor="_bookmark13" w:history="1">
            <w:r w:rsidR="0098020B">
              <w:t xml:space="preserve"> РАЗМЕЩЕНИЯ ОБЪЕКТОВ МЕСТНОГО ЗНАЧЕНИЯ СЕЛЬСКОГО ПОСЕЛЕНИЯ, ИХ</w:t>
            </w:r>
          </w:hyperlink>
          <w:hyperlink w:anchor="_bookmark13" w:history="1">
            <w:r w:rsidR="0098020B">
              <w:t xml:space="preserve"> МЕСТОПОЛОЖЕНИЕ И</w:t>
            </w:r>
            <w:r w:rsidR="0098020B">
              <w:rPr>
                <w:spacing w:val="-6"/>
              </w:rPr>
              <w:t xml:space="preserve"> </w:t>
            </w:r>
            <w:r w:rsidR="0098020B">
              <w:t>ОСНОВНЫЕ</w:t>
            </w:r>
            <w:r w:rsidR="0098020B">
              <w:rPr>
                <w:spacing w:val="-2"/>
              </w:rPr>
              <w:t xml:space="preserve"> </w:t>
            </w:r>
            <w:r w:rsidR="0098020B">
              <w:t>ХАРАКТЕРИСТИКИ</w:t>
            </w:r>
            <w:r w:rsidR="0098020B">
              <w:tab/>
              <w:t>11</w:t>
            </w:r>
          </w:hyperlink>
        </w:p>
        <w:p w:rsidR="00D63E8B" w:rsidRDefault="000B7C2E">
          <w:pPr>
            <w:pStyle w:val="11"/>
            <w:numPr>
              <w:ilvl w:val="2"/>
              <w:numId w:val="9"/>
            </w:numPr>
            <w:tabs>
              <w:tab w:val="left" w:pos="828"/>
              <w:tab w:val="left" w:leader="dot" w:pos="9255"/>
            </w:tabs>
            <w:spacing w:before="0" w:line="280" w:lineRule="exact"/>
            <w:ind w:hanging="661"/>
          </w:pPr>
          <w:hyperlink w:anchor="_bookmark14" w:history="1">
            <w:r w:rsidR="0098020B">
              <w:t>Объекты</w:t>
            </w:r>
            <w:r w:rsidR="0098020B">
              <w:rPr>
                <w:spacing w:val="-2"/>
              </w:rPr>
              <w:t xml:space="preserve"> </w:t>
            </w:r>
            <w:r w:rsidR="0098020B">
              <w:t>образования</w:t>
            </w:r>
            <w:r w:rsidR="0098020B">
              <w:tab/>
              <w:t>11</w:t>
            </w:r>
          </w:hyperlink>
        </w:p>
        <w:p w:rsidR="00D63E8B" w:rsidRDefault="000B7C2E">
          <w:pPr>
            <w:pStyle w:val="11"/>
            <w:numPr>
              <w:ilvl w:val="2"/>
              <w:numId w:val="9"/>
            </w:numPr>
            <w:tabs>
              <w:tab w:val="left" w:pos="828"/>
              <w:tab w:val="left" w:leader="dot" w:pos="9255"/>
            </w:tabs>
            <w:ind w:hanging="661"/>
          </w:pPr>
          <w:hyperlink w:anchor="_bookmark15" w:history="1">
            <w:r w:rsidR="0098020B">
              <w:t>Объекты физической культуры и</w:t>
            </w:r>
            <w:r w:rsidR="0098020B">
              <w:rPr>
                <w:spacing w:val="-14"/>
              </w:rPr>
              <w:t xml:space="preserve"> </w:t>
            </w:r>
            <w:r w:rsidR="0098020B">
              <w:t>массового спорта</w:t>
            </w:r>
            <w:r w:rsidR="0098020B">
              <w:tab/>
              <w:t>11</w:t>
            </w:r>
          </w:hyperlink>
        </w:p>
        <w:p w:rsidR="00D63E8B" w:rsidRDefault="000B7C2E">
          <w:pPr>
            <w:pStyle w:val="11"/>
            <w:numPr>
              <w:ilvl w:val="2"/>
              <w:numId w:val="9"/>
            </w:numPr>
            <w:tabs>
              <w:tab w:val="left" w:pos="828"/>
              <w:tab w:val="left" w:leader="dot" w:pos="9255"/>
            </w:tabs>
            <w:ind w:hanging="661"/>
          </w:pPr>
          <w:hyperlink w:anchor="_bookmark16" w:history="1">
            <w:r w:rsidR="0098020B">
              <w:t>Размещение объектов</w:t>
            </w:r>
            <w:r w:rsidR="0098020B">
              <w:rPr>
                <w:spacing w:val="-11"/>
              </w:rPr>
              <w:t xml:space="preserve"> </w:t>
            </w:r>
            <w:r w:rsidR="0098020B">
              <w:t>транспортной</w:t>
            </w:r>
            <w:r w:rsidR="0098020B">
              <w:rPr>
                <w:spacing w:val="-3"/>
              </w:rPr>
              <w:t xml:space="preserve"> </w:t>
            </w:r>
            <w:r w:rsidR="0098020B">
              <w:t>инфраструктуры</w:t>
            </w:r>
            <w:r w:rsidR="0098020B">
              <w:tab/>
              <w:t>11</w:t>
            </w:r>
          </w:hyperlink>
        </w:p>
        <w:p w:rsidR="00D63E8B" w:rsidRDefault="000B7C2E">
          <w:pPr>
            <w:pStyle w:val="21"/>
            <w:tabs>
              <w:tab w:val="left" w:leader="dot" w:pos="9255"/>
            </w:tabs>
            <w:rPr>
              <w:i w:val="0"/>
            </w:rPr>
          </w:pPr>
          <w:hyperlink w:anchor="_bookmark17" w:history="1">
            <w:r w:rsidR="0098020B">
              <w:t>Внешний</w:t>
            </w:r>
            <w:r w:rsidR="0098020B">
              <w:rPr>
                <w:spacing w:val="-1"/>
              </w:rPr>
              <w:t xml:space="preserve"> </w:t>
            </w:r>
            <w:r w:rsidR="0098020B">
              <w:t>транспорт</w:t>
            </w:r>
            <w:r w:rsidR="0098020B">
              <w:tab/>
            </w:r>
            <w:r w:rsidR="0098020B">
              <w:rPr>
                <w:i w:val="0"/>
              </w:rPr>
              <w:t>11</w:t>
            </w:r>
          </w:hyperlink>
        </w:p>
        <w:p w:rsidR="00D63E8B" w:rsidRDefault="000B7C2E">
          <w:pPr>
            <w:pStyle w:val="21"/>
            <w:tabs>
              <w:tab w:val="left" w:leader="dot" w:pos="9255"/>
            </w:tabs>
            <w:spacing w:before="141"/>
            <w:rPr>
              <w:i w:val="0"/>
            </w:rPr>
          </w:pPr>
          <w:hyperlink w:anchor="_bookmark18" w:history="1">
            <w:r w:rsidR="0098020B">
              <w:t>Улично-дорожная</w:t>
            </w:r>
            <w:r w:rsidR="0098020B">
              <w:rPr>
                <w:spacing w:val="-3"/>
              </w:rPr>
              <w:t xml:space="preserve"> </w:t>
            </w:r>
            <w:r w:rsidR="0098020B">
              <w:t>сеть</w:t>
            </w:r>
            <w:r w:rsidR="0098020B">
              <w:tab/>
            </w:r>
            <w:r w:rsidR="0098020B">
              <w:rPr>
                <w:i w:val="0"/>
              </w:rPr>
              <w:t>12</w:t>
            </w:r>
          </w:hyperlink>
        </w:p>
        <w:p w:rsidR="00D63E8B" w:rsidRDefault="000B7C2E">
          <w:pPr>
            <w:pStyle w:val="11"/>
            <w:numPr>
              <w:ilvl w:val="2"/>
              <w:numId w:val="9"/>
            </w:numPr>
            <w:tabs>
              <w:tab w:val="left" w:pos="828"/>
              <w:tab w:val="left" w:leader="dot" w:pos="9255"/>
            </w:tabs>
            <w:ind w:hanging="661"/>
          </w:pPr>
          <w:hyperlink w:anchor="_bookmark20" w:history="1">
            <w:r w:rsidR="0098020B">
              <w:t>Объекты инженерной</w:t>
            </w:r>
            <w:r w:rsidR="0098020B">
              <w:rPr>
                <w:spacing w:val="-8"/>
              </w:rPr>
              <w:t xml:space="preserve"> </w:t>
            </w:r>
            <w:r w:rsidR="0098020B">
              <w:t>подготовки</w:t>
            </w:r>
            <w:r w:rsidR="0098020B">
              <w:rPr>
                <w:spacing w:val="-3"/>
              </w:rPr>
              <w:t xml:space="preserve"> </w:t>
            </w:r>
            <w:r w:rsidR="0098020B">
              <w:t>территории</w:t>
            </w:r>
            <w:r w:rsidR="0098020B">
              <w:tab/>
              <w:t>13</w:t>
            </w:r>
          </w:hyperlink>
        </w:p>
        <w:p w:rsidR="00D63E8B" w:rsidRDefault="000B7C2E">
          <w:pPr>
            <w:pStyle w:val="11"/>
            <w:numPr>
              <w:ilvl w:val="2"/>
              <w:numId w:val="9"/>
            </w:numPr>
            <w:tabs>
              <w:tab w:val="left" w:pos="828"/>
              <w:tab w:val="left" w:leader="dot" w:pos="9255"/>
            </w:tabs>
            <w:ind w:hanging="661"/>
          </w:pPr>
          <w:hyperlink w:anchor="_bookmark21" w:history="1">
            <w:r w:rsidR="0098020B">
              <w:t>Размещение объектов</w:t>
            </w:r>
            <w:r w:rsidR="0098020B">
              <w:rPr>
                <w:spacing w:val="-10"/>
              </w:rPr>
              <w:t xml:space="preserve"> </w:t>
            </w:r>
            <w:r w:rsidR="0098020B">
              <w:t>инженерной</w:t>
            </w:r>
            <w:r w:rsidR="0098020B">
              <w:rPr>
                <w:spacing w:val="-3"/>
              </w:rPr>
              <w:t xml:space="preserve"> </w:t>
            </w:r>
            <w:r w:rsidR="0098020B">
              <w:t>инфраструктуры</w:t>
            </w:r>
            <w:r w:rsidR="0098020B">
              <w:tab/>
              <w:t>14</w:t>
            </w:r>
          </w:hyperlink>
        </w:p>
        <w:p w:rsidR="00D63E8B" w:rsidRDefault="000B7C2E">
          <w:pPr>
            <w:pStyle w:val="11"/>
            <w:numPr>
              <w:ilvl w:val="0"/>
              <w:numId w:val="11"/>
            </w:numPr>
            <w:tabs>
              <w:tab w:val="left" w:pos="734"/>
              <w:tab w:val="left" w:leader="dot" w:pos="9246"/>
            </w:tabs>
            <w:spacing w:before="143"/>
            <w:ind w:left="167" w:right="458" w:firstLine="0"/>
            <w:jc w:val="both"/>
          </w:pPr>
          <w:hyperlink w:anchor="_bookmark22" w:history="1">
            <w:r w:rsidR="0098020B">
              <w:t>ПАРАМЕТРЫ ФУНКЦИОНАЛЬНЫХ ЗОН, А ТАКЖЕ СВЕДЕНИЯ О ПЛАНИРУЕМЫХ</w:t>
            </w:r>
          </w:hyperlink>
          <w:hyperlink w:anchor="_bookmark22" w:history="1">
            <w:r w:rsidR="0098020B">
              <w:t xml:space="preserve"> ДЛЯ РАЗМЕЩЕНИЯ В НИХ ОБЪЕКТОВ ФЕДЕРАЛЬНОГО ЗНАЧЕНИЯ (ОФЗ),</w:t>
            </w:r>
          </w:hyperlink>
          <w:hyperlink w:anchor="_bookmark22" w:history="1">
            <w:r w:rsidR="0098020B">
              <w:t xml:space="preserve"> РЕГИОНАЛЬНОГО ЗНАЧЕНИЯ (ОРЗ), МЕСТНОГО ЗНАЧЕНИЯ (ОМЗ) И ОБЪЕКТОВ ИНОГО</w:t>
            </w:r>
          </w:hyperlink>
          <w:hyperlink w:anchor="_bookmark22" w:history="1">
            <w:r w:rsidR="0098020B">
              <w:t xml:space="preserve"> ЗНАЧЕНИЯ</w:t>
            </w:r>
            <w:r w:rsidR="0098020B">
              <w:tab/>
              <w:t>18</w:t>
            </w:r>
          </w:hyperlink>
        </w:p>
      </w:sdtContent>
    </w:sdt>
    <w:p w:rsidR="00D63E8B" w:rsidRDefault="00D63E8B">
      <w:pPr>
        <w:jc w:val="both"/>
        <w:sectPr w:rsidR="00D63E8B">
          <w:pgSz w:w="11910" w:h="16850"/>
          <w:pgMar w:top="1060" w:right="362" w:bottom="780" w:left="1220" w:header="0" w:footer="594" w:gutter="0"/>
          <w:cols w:space="720"/>
        </w:sectPr>
      </w:pPr>
    </w:p>
    <w:p w:rsidR="00D63E8B" w:rsidRDefault="0098020B">
      <w:pPr>
        <w:pStyle w:val="110"/>
        <w:numPr>
          <w:ilvl w:val="0"/>
          <w:numId w:val="8"/>
        </w:numPr>
        <w:tabs>
          <w:tab w:val="left" w:pos="887"/>
          <w:tab w:val="left" w:pos="888"/>
        </w:tabs>
        <w:spacing w:before="63"/>
        <w:ind w:hanging="721"/>
        <w:jc w:val="left"/>
      </w:pPr>
      <w:bookmarkStart w:id="1" w:name="1._ОБЩИЕ_ПОЛОЖЕНИЯ"/>
      <w:bookmarkStart w:id="2" w:name="_bookmark0"/>
      <w:bookmarkEnd w:id="1"/>
      <w:bookmarkEnd w:id="2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D63E8B" w:rsidRDefault="00D63E8B">
      <w:pPr>
        <w:pStyle w:val="a3"/>
        <w:spacing w:before="8"/>
        <w:rPr>
          <w:b/>
          <w:sz w:val="27"/>
        </w:rPr>
      </w:pPr>
    </w:p>
    <w:p w:rsidR="00D63E8B" w:rsidRDefault="0098020B">
      <w:pPr>
        <w:pStyle w:val="a3"/>
        <w:ind w:left="166" w:right="457" w:firstLine="540"/>
        <w:jc w:val="both"/>
      </w:pPr>
      <w:r>
        <w:t>Настоящее Положение о территориальном планировании (далее по тексту также - Положение)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Краснодарского края (далее по тексту также - сельское поселение Союз Четырех Хуторов, муниципальное образование, поселение, сельское поселение) подготовлено в соответствии со статьей 23 Градостроительного кодекса Российской Федерации в качестве текстовой части Генерального плана сельского поселения Союз Четырех Хуторов (далее по тексту также - генеральный план), содержащей:</w:t>
      </w:r>
    </w:p>
    <w:p w:rsidR="00D63E8B" w:rsidRDefault="0098020B">
      <w:pPr>
        <w:pStyle w:val="a4"/>
        <w:numPr>
          <w:ilvl w:val="1"/>
          <w:numId w:val="8"/>
        </w:numPr>
        <w:tabs>
          <w:tab w:val="left" w:pos="887"/>
          <w:tab w:val="left" w:pos="888"/>
        </w:tabs>
        <w:spacing w:line="276" w:lineRule="auto"/>
        <w:ind w:right="532"/>
        <w:rPr>
          <w:sz w:val="28"/>
        </w:rPr>
      </w:pPr>
      <w:proofErr w:type="gramStart"/>
      <w:r>
        <w:rPr>
          <w:sz w:val="28"/>
        </w:rPr>
        <w:t>сведения о видах, назначении и наименованиях,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  <w:proofErr w:type="gramEnd"/>
    </w:p>
    <w:p w:rsidR="00D63E8B" w:rsidRDefault="0098020B">
      <w:pPr>
        <w:pStyle w:val="a4"/>
        <w:numPr>
          <w:ilvl w:val="1"/>
          <w:numId w:val="8"/>
        </w:numPr>
        <w:tabs>
          <w:tab w:val="left" w:pos="887"/>
          <w:tab w:val="left" w:pos="888"/>
        </w:tabs>
        <w:spacing w:line="276" w:lineRule="auto"/>
        <w:ind w:right="934"/>
        <w:rPr>
          <w:sz w:val="28"/>
        </w:rPr>
      </w:pPr>
      <w:r>
        <w:rPr>
          <w:sz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D63E8B" w:rsidRDefault="0098020B">
      <w:pPr>
        <w:pStyle w:val="a3"/>
        <w:spacing w:before="191"/>
        <w:ind w:left="167" w:right="458" w:firstLine="539"/>
        <w:jc w:val="both"/>
      </w:pPr>
      <w:r>
        <w:t>Территориальное планирование сельского поселения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"Об общих принципах организации местного самоуправления в Российской Федерации".</w:t>
      </w:r>
    </w:p>
    <w:p w:rsidR="00D63E8B" w:rsidRDefault="0098020B">
      <w:pPr>
        <w:pStyle w:val="a3"/>
        <w:ind w:left="167" w:right="458" w:firstLine="539"/>
        <w:jc w:val="both"/>
      </w:pPr>
      <w:r>
        <w:t>При подготовке генерального плана поселения учтены социально- экономические, демографические и иные показатели развития муниципального образования.</w:t>
      </w:r>
    </w:p>
    <w:p w:rsidR="00D63E8B" w:rsidRDefault="0098020B">
      <w:pPr>
        <w:pStyle w:val="a3"/>
        <w:spacing w:line="321" w:lineRule="exact"/>
        <w:ind w:left="707"/>
        <w:jc w:val="both"/>
      </w:pPr>
      <w:r>
        <w:t>Основные задачи генерального плана:</w:t>
      </w: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line="273" w:lineRule="auto"/>
        <w:ind w:right="1679"/>
        <w:rPr>
          <w:sz w:val="28"/>
        </w:rPr>
      </w:pPr>
      <w:r>
        <w:rPr>
          <w:sz w:val="28"/>
        </w:rPr>
        <w:t>выявление проблем градостроительного развития территории поселения, обеспечение 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before="3" w:line="276" w:lineRule="auto"/>
        <w:ind w:right="706"/>
        <w:rPr>
          <w:sz w:val="28"/>
        </w:rPr>
      </w:pPr>
      <w:r>
        <w:rPr>
          <w:sz w:val="28"/>
        </w:rPr>
        <w:t>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поселения на основе баланса интересов федеральных, областных и местных органов публичной власти;</w:t>
      </w:r>
    </w:p>
    <w:p w:rsidR="00D63E8B" w:rsidRDefault="00D63E8B">
      <w:pPr>
        <w:spacing w:line="276" w:lineRule="auto"/>
        <w:rPr>
          <w:sz w:val="28"/>
        </w:rPr>
        <w:sectPr w:rsidR="00D63E8B">
          <w:pgSz w:w="11910" w:h="16850"/>
          <w:pgMar w:top="1400" w:right="362" w:bottom="780" w:left="1220" w:header="0" w:footer="594" w:gutter="0"/>
          <w:cols w:space="720"/>
        </w:sectPr>
      </w:pP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before="76" w:line="276" w:lineRule="auto"/>
        <w:ind w:right="805"/>
        <w:rPr>
          <w:sz w:val="28"/>
        </w:rPr>
      </w:pPr>
      <w:r>
        <w:rPr>
          <w:sz w:val="28"/>
        </w:rPr>
        <w:lastRenderedPageBreak/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D63E8B" w:rsidRDefault="0098020B">
      <w:pPr>
        <w:pStyle w:val="a3"/>
        <w:spacing w:before="197" w:line="321" w:lineRule="exact"/>
        <w:ind w:left="707"/>
      </w:pPr>
      <w:r>
        <w:t>Генеральный план устанавливает:</w:t>
      </w: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line="342" w:lineRule="exact"/>
        <w:ind w:hanging="361"/>
        <w:rPr>
          <w:sz w:val="28"/>
        </w:rPr>
      </w:pPr>
      <w:r>
        <w:rPr>
          <w:sz w:val="28"/>
        </w:rPr>
        <w:t>функциональное зонирование территории 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поселения;</w:t>
      </w: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before="48"/>
        <w:ind w:hanging="361"/>
        <w:rPr>
          <w:sz w:val="28"/>
        </w:rPr>
      </w:pPr>
      <w:r>
        <w:rPr>
          <w:sz w:val="28"/>
        </w:rPr>
        <w:t>границы населенных пунктов, входящих в состав</w:t>
      </w:r>
      <w:r>
        <w:rPr>
          <w:spacing w:val="-11"/>
          <w:sz w:val="28"/>
        </w:rPr>
        <w:t xml:space="preserve"> </w:t>
      </w:r>
      <w:r>
        <w:rPr>
          <w:sz w:val="28"/>
        </w:rPr>
        <w:t>поселения;</w:t>
      </w: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before="46" w:line="276" w:lineRule="auto"/>
        <w:ind w:right="658"/>
        <w:rPr>
          <w:sz w:val="28"/>
        </w:rPr>
      </w:pPr>
      <w:r>
        <w:rPr>
          <w:sz w:val="28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line="276" w:lineRule="auto"/>
        <w:ind w:right="606"/>
        <w:rPr>
          <w:sz w:val="28"/>
        </w:rPr>
      </w:pPr>
      <w:r>
        <w:rPr>
          <w:sz w:val="28"/>
        </w:rPr>
        <w:t>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63E8B" w:rsidRDefault="0098020B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spacing w:line="273" w:lineRule="auto"/>
        <w:ind w:right="518"/>
        <w:rPr>
          <w:sz w:val="28"/>
        </w:rPr>
      </w:pPr>
      <w:r>
        <w:rPr>
          <w:sz w:val="28"/>
        </w:rPr>
        <w:t>характер развития сети транспортной, инженерной, социальной и иных инфраструктур.</w:t>
      </w:r>
    </w:p>
    <w:p w:rsidR="00D63E8B" w:rsidRDefault="0098020B">
      <w:pPr>
        <w:pStyle w:val="a3"/>
        <w:spacing w:before="196"/>
        <w:ind w:left="167" w:right="458" w:firstLine="539"/>
        <w:jc w:val="both"/>
      </w:pPr>
      <w:r>
        <w:t>Генеральный план разработан на расчетный срок реализации до 2036 года. Первая очередь реализации генерального плана - 2021 год. Последующие этапы реализации генерального плана, их сроки определяются органами местного самоуправления Гулькевичского района исходя из социально-экономической обстановки в сельском поселении Союз</w:t>
      </w:r>
      <w:proofErr w:type="gramStart"/>
      <w:r>
        <w:t xml:space="preserve"> Ч</w:t>
      </w:r>
      <w:proofErr w:type="gramEnd"/>
      <w:r>
        <w:t>етырех Хуторов, финансовых возможностей местного бюджета Гулькевичского района Краснодарского края.</w:t>
      </w:r>
    </w:p>
    <w:p w:rsidR="00D63E8B" w:rsidRDefault="00D63E8B">
      <w:pPr>
        <w:pStyle w:val="a3"/>
        <w:spacing w:before="4"/>
      </w:pPr>
    </w:p>
    <w:p w:rsidR="00D63E8B" w:rsidRDefault="0098020B">
      <w:pPr>
        <w:pStyle w:val="110"/>
        <w:numPr>
          <w:ilvl w:val="0"/>
          <w:numId w:val="8"/>
        </w:numPr>
        <w:tabs>
          <w:tab w:val="left" w:pos="887"/>
          <w:tab w:val="left" w:pos="888"/>
        </w:tabs>
        <w:ind w:hanging="721"/>
        <w:jc w:val="left"/>
      </w:pPr>
      <w:bookmarkStart w:id="3" w:name="2._АНАЛИЗ_ИСПОЛЬЗОВАНИЯ_ТЕРРИТОРИИ_ПОСЕЛ"/>
      <w:bookmarkStart w:id="4" w:name="_bookmark1"/>
      <w:bookmarkEnd w:id="3"/>
      <w:bookmarkEnd w:id="4"/>
      <w:r>
        <w:t>АНАЛИЗ ИСПОЛЬЗОВАНИЯ ТЕРРИТОРИИ</w:t>
      </w:r>
      <w:r>
        <w:rPr>
          <w:spacing w:val="-4"/>
        </w:rPr>
        <w:t xml:space="preserve"> </w:t>
      </w:r>
      <w:r>
        <w:t>ПОСЕЛЕНИЯ</w:t>
      </w:r>
    </w:p>
    <w:p w:rsidR="00D63E8B" w:rsidRDefault="0098020B">
      <w:pPr>
        <w:pStyle w:val="a4"/>
        <w:numPr>
          <w:ilvl w:val="1"/>
          <w:numId w:val="6"/>
        </w:numPr>
        <w:tabs>
          <w:tab w:val="left" w:pos="875"/>
          <w:tab w:val="left" w:pos="876"/>
        </w:tabs>
        <w:spacing w:before="242"/>
        <w:rPr>
          <w:b/>
          <w:sz w:val="28"/>
        </w:rPr>
      </w:pPr>
      <w:bookmarkStart w:id="5" w:name="2.1_Цели_территориального_планирования"/>
      <w:bookmarkEnd w:id="5"/>
      <w:r>
        <w:rPr>
          <w:b/>
          <w:sz w:val="28"/>
        </w:rPr>
        <w:t>Цели территориального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планирования</w:t>
      </w:r>
    </w:p>
    <w:p w:rsidR="00D63E8B" w:rsidRDefault="00D63E8B">
      <w:pPr>
        <w:pStyle w:val="a3"/>
        <w:spacing w:before="2"/>
        <w:rPr>
          <w:b/>
          <w:sz w:val="35"/>
        </w:rPr>
      </w:pPr>
    </w:p>
    <w:p w:rsidR="00D63E8B" w:rsidRDefault="0098020B">
      <w:pPr>
        <w:pStyle w:val="a3"/>
        <w:tabs>
          <w:tab w:val="left" w:pos="2999"/>
        </w:tabs>
        <w:ind w:left="167" w:right="463" w:firstLine="539"/>
      </w:pPr>
      <w:r>
        <w:t>Территориальное</w:t>
      </w:r>
      <w:r>
        <w:tab/>
        <w:t>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</w:t>
      </w:r>
      <w:r>
        <w:rPr>
          <w:spacing w:val="-12"/>
        </w:rPr>
        <w:t xml:space="preserve"> </w:t>
      </w:r>
      <w:r>
        <w:t>целях: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7"/>
          <w:tab w:val="left" w:pos="1248"/>
        </w:tabs>
        <w:spacing w:line="341" w:lineRule="exact"/>
        <w:ind w:hanging="361"/>
        <w:rPr>
          <w:sz w:val="28"/>
        </w:rPr>
      </w:pPr>
      <w:r>
        <w:rPr>
          <w:sz w:val="28"/>
        </w:rPr>
        <w:t>обеспечения устойчивого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7"/>
          <w:tab w:val="left" w:pos="1248"/>
        </w:tabs>
        <w:spacing w:before="48"/>
        <w:ind w:hanging="361"/>
        <w:rPr>
          <w:sz w:val="28"/>
        </w:rPr>
      </w:pPr>
      <w:r>
        <w:rPr>
          <w:sz w:val="28"/>
        </w:rPr>
        <w:t>формирования благоприятной 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7"/>
          <w:tab w:val="left" w:pos="1248"/>
        </w:tabs>
        <w:spacing w:before="46" w:line="273" w:lineRule="auto"/>
        <w:ind w:right="1001"/>
        <w:rPr>
          <w:sz w:val="28"/>
        </w:rPr>
      </w:pPr>
      <w:r>
        <w:rPr>
          <w:sz w:val="28"/>
        </w:rPr>
        <w:t>развития и модернизации инженерной, транспортной и социальной инфраструктур;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7"/>
          <w:tab w:val="left" w:pos="1248"/>
        </w:tabs>
        <w:spacing w:before="3" w:line="276" w:lineRule="auto"/>
        <w:ind w:right="692"/>
        <w:rPr>
          <w:sz w:val="28"/>
        </w:rPr>
      </w:pPr>
      <w:r>
        <w:rPr>
          <w:sz w:val="28"/>
        </w:rPr>
        <w:t>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D63E8B" w:rsidRDefault="00D63E8B">
      <w:pPr>
        <w:spacing w:line="276" w:lineRule="auto"/>
        <w:rPr>
          <w:sz w:val="28"/>
        </w:rPr>
        <w:sectPr w:rsidR="00D63E8B">
          <w:pgSz w:w="11910" w:h="16850"/>
          <w:pgMar w:top="1060" w:right="362" w:bottom="780" w:left="1220" w:header="0" w:footer="594" w:gutter="0"/>
          <w:cols w:space="720"/>
        </w:sectPr>
      </w:pPr>
    </w:p>
    <w:p w:rsidR="00D63E8B" w:rsidRDefault="0098020B">
      <w:pPr>
        <w:pStyle w:val="110"/>
        <w:numPr>
          <w:ilvl w:val="1"/>
          <w:numId w:val="6"/>
        </w:numPr>
        <w:tabs>
          <w:tab w:val="left" w:pos="872"/>
          <w:tab w:val="left" w:pos="873"/>
        </w:tabs>
        <w:spacing w:before="69"/>
        <w:ind w:left="872"/>
      </w:pPr>
      <w:bookmarkStart w:id="6" w:name="2.2_Задачи_территориального_планирования"/>
      <w:bookmarkStart w:id="7" w:name="2"/>
      <w:bookmarkStart w:id="8" w:name="2.1"/>
      <w:bookmarkStart w:id="9" w:name="2.2"/>
      <w:bookmarkEnd w:id="6"/>
      <w:bookmarkEnd w:id="7"/>
      <w:bookmarkEnd w:id="8"/>
      <w:bookmarkEnd w:id="9"/>
      <w:r>
        <w:lastRenderedPageBreak/>
        <w:t>Задачи территориального</w:t>
      </w:r>
      <w:r>
        <w:rPr>
          <w:spacing w:val="-3"/>
        </w:rPr>
        <w:t xml:space="preserve"> </w:t>
      </w:r>
      <w:r>
        <w:t>планирования</w:t>
      </w:r>
    </w:p>
    <w:p w:rsidR="00D63E8B" w:rsidRDefault="00D63E8B">
      <w:pPr>
        <w:pStyle w:val="a3"/>
        <w:spacing w:before="3"/>
        <w:rPr>
          <w:b/>
          <w:sz w:val="35"/>
        </w:rPr>
      </w:pPr>
    </w:p>
    <w:p w:rsidR="00D63E8B" w:rsidRDefault="0098020B">
      <w:pPr>
        <w:pStyle w:val="a3"/>
        <w:tabs>
          <w:tab w:val="left" w:pos="2997"/>
        </w:tabs>
        <w:ind w:left="165" w:right="463" w:firstLine="539"/>
      </w:pPr>
      <w:r>
        <w:t>Территориальное</w:t>
      </w:r>
      <w:r>
        <w:tab/>
        <w:t>планирование направлено на определение функционального назначения территории поселения исходя из совокупности социальных, экономических, экологических и иных факторов в</w:t>
      </w:r>
      <w:r>
        <w:rPr>
          <w:spacing w:val="-12"/>
        </w:rPr>
        <w:t xml:space="preserve"> </w:t>
      </w:r>
      <w:r>
        <w:t>целях: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5"/>
          <w:tab w:val="left" w:pos="1246"/>
        </w:tabs>
        <w:spacing w:line="341" w:lineRule="exact"/>
        <w:ind w:left="1245" w:hanging="361"/>
        <w:rPr>
          <w:sz w:val="28"/>
        </w:rPr>
      </w:pPr>
      <w:r>
        <w:rPr>
          <w:sz w:val="28"/>
        </w:rPr>
        <w:t>обеспечения устойчивого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5"/>
          <w:tab w:val="left" w:pos="1246"/>
        </w:tabs>
        <w:spacing w:before="48"/>
        <w:ind w:left="1245" w:hanging="361"/>
        <w:rPr>
          <w:sz w:val="28"/>
        </w:rPr>
      </w:pPr>
      <w:r>
        <w:rPr>
          <w:sz w:val="28"/>
        </w:rPr>
        <w:t>формирования благоприятной 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5"/>
          <w:tab w:val="left" w:pos="1246"/>
        </w:tabs>
        <w:spacing w:before="46" w:line="273" w:lineRule="auto"/>
        <w:ind w:left="1245" w:right="1001"/>
        <w:rPr>
          <w:sz w:val="28"/>
        </w:rPr>
      </w:pPr>
      <w:r>
        <w:rPr>
          <w:sz w:val="28"/>
        </w:rPr>
        <w:t>развития и модернизации инженерной, транспортной и социальной инфраструктур;</w:t>
      </w:r>
    </w:p>
    <w:p w:rsidR="00D63E8B" w:rsidRDefault="0098020B">
      <w:pPr>
        <w:pStyle w:val="a4"/>
        <w:numPr>
          <w:ilvl w:val="2"/>
          <w:numId w:val="6"/>
        </w:numPr>
        <w:tabs>
          <w:tab w:val="left" w:pos="1245"/>
          <w:tab w:val="left" w:pos="1246"/>
        </w:tabs>
        <w:spacing w:before="3" w:line="276" w:lineRule="auto"/>
        <w:ind w:left="1245" w:right="694"/>
        <w:rPr>
          <w:sz w:val="28"/>
        </w:rPr>
      </w:pPr>
      <w:r>
        <w:rPr>
          <w:sz w:val="28"/>
        </w:rPr>
        <w:t>формирования комплексной инфраструктуры поселения, отвечающей современным требованиям, установленным действующим законодательством.</w:t>
      </w:r>
    </w:p>
    <w:p w:rsidR="00D63E8B" w:rsidRDefault="00D63E8B">
      <w:pPr>
        <w:pStyle w:val="a3"/>
        <w:spacing w:before="6"/>
        <w:rPr>
          <w:sz w:val="43"/>
        </w:rPr>
      </w:pP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ind w:hanging="709"/>
      </w:pPr>
      <w:bookmarkStart w:id="10" w:name="2.2.1_Пространственное_развитие"/>
      <w:bookmarkStart w:id="11" w:name="_bookmark2"/>
      <w:bookmarkEnd w:id="10"/>
      <w:bookmarkEnd w:id="11"/>
      <w:r>
        <w:t>Пространственное</w:t>
      </w:r>
      <w:r>
        <w:rPr>
          <w:spacing w:val="-5"/>
        </w:rPr>
        <w:t xml:space="preserve"> </w:t>
      </w:r>
      <w:r>
        <w:t>развитие</w:t>
      </w:r>
    </w:p>
    <w:p w:rsidR="00D63E8B" w:rsidRDefault="00D63E8B">
      <w:pPr>
        <w:pStyle w:val="a3"/>
        <w:spacing w:before="5"/>
        <w:rPr>
          <w:b/>
          <w:sz w:val="26"/>
        </w:rPr>
      </w:pPr>
    </w:p>
    <w:p w:rsidR="00D63E8B" w:rsidRDefault="0098020B">
      <w:pPr>
        <w:pStyle w:val="a3"/>
        <w:ind w:left="164" w:right="461" w:firstLine="539"/>
        <w:jc w:val="both"/>
      </w:pPr>
      <w:r>
        <w:t>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</w:t>
      </w:r>
      <w:r>
        <w:rPr>
          <w:spacing w:val="-3"/>
        </w:rPr>
        <w:t xml:space="preserve"> </w:t>
      </w:r>
      <w:r>
        <w:t>интересов.</w:t>
      </w:r>
    </w:p>
    <w:p w:rsidR="00D63E8B" w:rsidRDefault="0098020B">
      <w:pPr>
        <w:pStyle w:val="a3"/>
        <w:spacing w:before="1"/>
        <w:ind w:left="164" w:right="462" w:firstLine="539"/>
        <w:jc w:val="both"/>
      </w:pPr>
      <w:r>
        <w:t xml:space="preserve">Эта задача включает в себя ряд направлений, к основным из которых относятся </w:t>
      </w:r>
      <w:proofErr w:type="gramStart"/>
      <w:r>
        <w:t>следующие</w:t>
      </w:r>
      <w:proofErr w:type="gramEnd"/>
      <w:r>
        <w:t>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5"/>
          <w:tab w:val="left" w:pos="1246"/>
        </w:tabs>
        <w:spacing w:line="276" w:lineRule="auto"/>
        <w:ind w:right="805"/>
        <w:rPr>
          <w:sz w:val="28"/>
        </w:rPr>
      </w:pPr>
      <w:r>
        <w:rPr>
          <w:sz w:val="28"/>
        </w:rPr>
        <w:t xml:space="preserve">обеспечение экологически устойчивого развития территории путем создания условий для сохранения уникального природно-ресурсного потенциала территории, выполнения территорией </w:t>
      </w:r>
      <w:proofErr w:type="spellStart"/>
      <w:r>
        <w:rPr>
          <w:sz w:val="28"/>
        </w:rPr>
        <w:t>средоохранных</w:t>
      </w:r>
      <w:proofErr w:type="spellEnd"/>
      <w:r>
        <w:rPr>
          <w:sz w:val="28"/>
        </w:rPr>
        <w:t>, эколого-воспроизводящих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5"/>
          <w:tab w:val="left" w:pos="1246"/>
        </w:tabs>
        <w:spacing w:line="276" w:lineRule="auto"/>
        <w:ind w:right="895"/>
        <w:rPr>
          <w:sz w:val="28"/>
        </w:rPr>
      </w:pPr>
      <w:r>
        <w:rPr>
          <w:sz w:val="28"/>
        </w:rPr>
        <w:t>увеличение инвестиционной привлекательности поселения, что повлечет за собой создание новых рабочих мест, повышение уровня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6" w:lineRule="auto"/>
        <w:ind w:left="1244" w:right="947"/>
        <w:rPr>
          <w:sz w:val="28"/>
        </w:rPr>
      </w:pPr>
      <w:r>
        <w:rPr>
          <w:sz w:val="28"/>
        </w:rPr>
        <w:t>создание доступной и высокоэффективной социальной сферы обслуживания населения, в том числе возможность получения квалифицированных услуг в сфере образования и</w:t>
      </w:r>
      <w:r>
        <w:rPr>
          <w:spacing w:val="-23"/>
          <w:sz w:val="28"/>
        </w:rPr>
        <w:t xml:space="preserve"> </w:t>
      </w:r>
      <w:r>
        <w:rPr>
          <w:sz w:val="28"/>
        </w:rPr>
        <w:t>здравоохранения;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5"/>
          <w:tab w:val="left" w:pos="1246"/>
        </w:tabs>
        <w:spacing w:line="276" w:lineRule="auto"/>
        <w:ind w:right="699"/>
        <w:rPr>
          <w:sz w:val="28"/>
        </w:rPr>
      </w:pPr>
      <w:r>
        <w:rPr>
          <w:sz w:val="28"/>
        </w:rPr>
        <w:t>усовершенствование внешних и внутренних транспортных связей как основы укрепления экономической сферы, а также развитие уличн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дорожной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5"/>
          <w:tab w:val="left" w:pos="1246"/>
        </w:tabs>
        <w:spacing w:line="339" w:lineRule="exact"/>
        <w:ind w:hanging="361"/>
        <w:rPr>
          <w:sz w:val="28"/>
        </w:rPr>
      </w:pPr>
      <w:r>
        <w:rPr>
          <w:sz w:val="28"/>
        </w:rPr>
        <w:t>создание условий для разнообразных видов отдыха, занятия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спортом.</w:t>
      </w:r>
    </w:p>
    <w:p w:rsidR="00D63E8B" w:rsidRDefault="0098020B">
      <w:pPr>
        <w:pStyle w:val="a3"/>
        <w:spacing w:before="235"/>
        <w:ind w:left="165" w:right="461" w:firstLine="539"/>
        <w:jc w:val="both"/>
      </w:pPr>
      <w:r>
        <w:t>Исходя из комплексного градостроительного анализа потенциала поселения, генеральным планом определены основные пути решения задач пространственного развития населенных пунктов, входящих в состав</w:t>
      </w:r>
      <w:r>
        <w:rPr>
          <w:spacing w:val="-26"/>
        </w:rPr>
        <w:t xml:space="preserve"> </w:t>
      </w:r>
      <w:r>
        <w:t>поселения:</w:t>
      </w:r>
    </w:p>
    <w:p w:rsidR="00D63E8B" w:rsidRDefault="00D63E8B">
      <w:pPr>
        <w:jc w:val="both"/>
        <w:sectPr w:rsidR="00D63E8B">
          <w:pgSz w:w="11910" w:h="16850"/>
          <w:pgMar w:top="1060" w:right="362" w:bottom="780" w:left="1220" w:header="0" w:footer="594" w:gutter="0"/>
          <w:cols w:space="720"/>
        </w:sectPr>
      </w:pP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80" w:line="273" w:lineRule="auto"/>
        <w:ind w:left="1244" w:right="1702"/>
        <w:rPr>
          <w:sz w:val="28"/>
        </w:rPr>
      </w:pPr>
      <w:r>
        <w:rPr>
          <w:sz w:val="28"/>
        </w:rPr>
        <w:lastRenderedPageBreak/>
        <w:t>совершенствование пространственной структуры территории населенных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2"/>
        <w:ind w:left="1244" w:hanging="361"/>
        <w:rPr>
          <w:sz w:val="28"/>
        </w:rPr>
      </w:pPr>
      <w:r>
        <w:rPr>
          <w:sz w:val="28"/>
        </w:rPr>
        <w:t>регенерация и развитие жилых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территорий;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46" w:line="273" w:lineRule="auto"/>
        <w:ind w:left="1244" w:right="1866"/>
        <w:rPr>
          <w:sz w:val="28"/>
        </w:rPr>
      </w:pPr>
      <w:r>
        <w:rPr>
          <w:sz w:val="28"/>
        </w:rPr>
        <w:t>развитие зон общественных центров и объектов социальной инфраструктуры;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3"/>
        <w:ind w:left="1244" w:hanging="361"/>
        <w:rPr>
          <w:sz w:val="28"/>
        </w:rPr>
      </w:pPr>
      <w:r>
        <w:rPr>
          <w:sz w:val="28"/>
        </w:rPr>
        <w:t>реорганизация и развитие производственных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территорий.</w:t>
      </w:r>
    </w:p>
    <w:p w:rsidR="00D63E8B" w:rsidRDefault="0098020B">
      <w:pPr>
        <w:pStyle w:val="a3"/>
        <w:spacing w:before="248"/>
        <w:ind w:left="164" w:right="462" w:firstLine="539"/>
        <w:jc w:val="both"/>
      </w:pPr>
      <w:r>
        <w:t>Генеральным планом определены способы решения обозначенных задач пространственного развития поселения и населенных пунктов, входящих в его состав.</w:t>
      </w:r>
    </w:p>
    <w:p w:rsidR="00D63E8B" w:rsidRDefault="00D63E8B">
      <w:pPr>
        <w:pStyle w:val="a3"/>
        <w:spacing w:before="1"/>
        <w:rPr>
          <w:sz w:val="24"/>
        </w:rPr>
      </w:pP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1"/>
        <w:ind w:hanging="709"/>
      </w:pPr>
      <w:bookmarkStart w:id="12" w:name="2.2.2_Регенерация_и_развитие_жилых_терри"/>
      <w:bookmarkStart w:id="13" w:name="_bookmark3"/>
      <w:bookmarkEnd w:id="12"/>
      <w:bookmarkEnd w:id="13"/>
      <w:r>
        <w:t>Регенерация и развитие жилых</w:t>
      </w:r>
      <w:r>
        <w:rPr>
          <w:spacing w:val="-6"/>
        </w:rPr>
        <w:t xml:space="preserve"> </w:t>
      </w:r>
      <w:r>
        <w:t>территорий</w:t>
      </w:r>
    </w:p>
    <w:p w:rsidR="00D63E8B" w:rsidRDefault="0098020B">
      <w:pPr>
        <w:pStyle w:val="a3"/>
        <w:spacing w:before="241" w:line="242" w:lineRule="auto"/>
        <w:ind w:left="164" w:firstLine="539"/>
      </w:pPr>
      <w:r>
        <w:t>Основными задачами по реорганизации и развитию жилых территорий являются: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6" w:lineRule="auto"/>
        <w:ind w:left="1244" w:right="707"/>
        <w:rPr>
          <w:sz w:val="28"/>
        </w:rPr>
      </w:pPr>
      <w:r>
        <w:rPr>
          <w:sz w:val="28"/>
        </w:rPr>
        <w:t>развитие жилых территорий за счёт повышения эффективности использования и качества среды ранее освоенных территорий, комплексной реконструкции территорий с повышением плотности их застройки в пределах нормативных требований, обеспечения их дополнительными ресурсами инженерных систем и объектами транспортной и 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инфраструктур;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6" w:lineRule="auto"/>
        <w:ind w:left="1244" w:right="562"/>
        <w:rPr>
          <w:sz w:val="28"/>
        </w:rPr>
      </w:pPr>
      <w:r>
        <w:rPr>
          <w:sz w:val="28"/>
        </w:rPr>
        <w:t xml:space="preserve">развитие жилых территорий за счёт освоения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территориальных резервов путём формирования жилых комплексов на свободных от застройки территориях, отвечающих социальным требованиям доступности объектов обслуживания, общественных центров, объектов досуга, требованиям безопасности и комплексного благоустройства;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5"/>
        </w:tabs>
        <w:spacing w:line="276" w:lineRule="auto"/>
        <w:ind w:left="1244" w:right="786"/>
        <w:jc w:val="both"/>
        <w:rPr>
          <w:sz w:val="28"/>
        </w:rPr>
      </w:pPr>
      <w:r>
        <w:rPr>
          <w:sz w:val="28"/>
        </w:rPr>
        <w:t>увеличение объемов комплексной реконструкции и благоустройства жилых территорий, капитального ремонта жилых домов, ликвидация аварийного и ветхого 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фонда.</w:t>
      </w: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186" w:line="194" w:lineRule="auto"/>
        <w:ind w:left="164" w:right="2235" w:hanging="1"/>
      </w:pPr>
      <w:bookmarkStart w:id="14" w:name="2.2.3_Развитие_общественных_центров_и_об"/>
      <w:bookmarkStart w:id="15" w:name="_bookmark4"/>
      <w:bookmarkEnd w:id="14"/>
      <w:bookmarkEnd w:id="15"/>
      <w:r>
        <w:t>Развитие общественных центров и объектов социальной инфраструктуры</w:t>
      </w:r>
    </w:p>
    <w:p w:rsidR="00D63E8B" w:rsidRDefault="0098020B">
      <w:pPr>
        <w:pStyle w:val="a3"/>
        <w:spacing w:before="254" w:line="242" w:lineRule="auto"/>
        <w:ind w:left="164" w:firstLine="539"/>
      </w:pPr>
      <w:r>
        <w:t>Основными задачами по развитию общественных центров и объектов социальной инфраструктуры являются: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3" w:lineRule="auto"/>
        <w:ind w:left="1244" w:right="798"/>
        <w:rPr>
          <w:sz w:val="28"/>
        </w:rPr>
      </w:pPr>
      <w:r>
        <w:rPr>
          <w:sz w:val="28"/>
        </w:rPr>
        <w:t>упорядочение сложившихся общественных центров и наполнение их объектами общественно-деловой и 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инфраструктур;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3" w:lineRule="auto"/>
        <w:ind w:left="1244" w:right="1387"/>
        <w:rPr>
          <w:sz w:val="28"/>
        </w:rPr>
      </w:pPr>
      <w:r>
        <w:rPr>
          <w:sz w:val="28"/>
        </w:rPr>
        <w:t>организация деловых зон, включающих объекты обслуживания, торговли 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досуга;</w:t>
      </w:r>
    </w:p>
    <w:p w:rsidR="00D63E8B" w:rsidRDefault="00D63E8B">
      <w:pPr>
        <w:spacing w:line="273" w:lineRule="auto"/>
        <w:rPr>
          <w:sz w:val="28"/>
        </w:rPr>
        <w:sectPr w:rsidR="00D63E8B">
          <w:pgSz w:w="11910" w:h="16850"/>
          <w:pgMar w:top="1080" w:right="362" w:bottom="780" w:left="1220" w:header="0" w:footer="594" w:gutter="0"/>
          <w:cols w:space="720"/>
        </w:sectPr>
      </w:pP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80" w:line="273" w:lineRule="auto"/>
        <w:ind w:left="1244" w:right="1914"/>
        <w:rPr>
          <w:sz w:val="28"/>
        </w:rPr>
      </w:pPr>
      <w:r>
        <w:rPr>
          <w:sz w:val="28"/>
        </w:rPr>
        <w:lastRenderedPageBreak/>
        <w:t>формирование в общественных центрах благоустроенных и озелененных пешеходных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пространств.</w:t>
      </w:r>
    </w:p>
    <w:p w:rsidR="00D63E8B" w:rsidRDefault="00D63E8B">
      <w:pPr>
        <w:pStyle w:val="a3"/>
        <w:spacing w:before="2"/>
        <w:rPr>
          <w:sz w:val="36"/>
        </w:rPr>
      </w:pP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ind w:hanging="709"/>
      </w:pPr>
      <w:bookmarkStart w:id="16" w:name="2.2.4_Регенерация_и_развитие_производств"/>
      <w:bookmarkStart w:id="17" w:name="_bookmark5"/>
      <w:bookmarkEnd w:id="16"/>
      <w:bookmarkEnd w:id="17"/>
      <w:r>
        <w:t>Регенерация и развитие производственных</w:t>
      </w:r>
      <w:r>
        <w:rPr>
          <w:spacing w:val="-7"/>
        </w:rPr>
        <w:t xml:space="preserve"> </w:t>
      </w:r>
      <w:r>
        <w:t>территорий</w:t>
      </w:r>
    </w:p>
    <w:p w:rsidR="00D63E8B" w:rsidRDefault="0098020B">
      <w:pPr>
        <w:pStyle w:val="a3"/>
        <w:spacing w:before="245"/>
        <w:ind w:left="164" w:firstLine="539"/>
      </w:pPr>
      <w:r>
        <w:t>Основными задачами по реорганизации и развитию производственных территорий являются: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3" w:lineRule="auto"/>
        <w:ind w:left="1244" w:right="1763"/>
        <w:rPr>
          <w:sz w:val="28"/>
        </w:rPr>
      </w:pPr>
      <w:r>
        <w:rPr>
          <w:sz w:val="28"/>
        </w:rPr>
        <w:t>упорядочение и благоустройство территорий существующих производственных и коммунально-складских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1" w:line="273" w:lineRule="auto"/>
        <w:ind w:left="1244" w:right="2419"/>
        <w:rPr>
          <w:sz w:val="28"/>
        </w:rPr>
      </w:pPr>
      <w:r>
        <w:rPr>
          <w:sz w:val="28"/>
        </w:rPr>
        <w:t>определение перспективных территорий под развитие производственных и коммунально-складских</w:t>
      </w:r>
      <w:r>
        <w:rPr>
          <w:spacing w:val="-20"/>
          <w:sz w:val="28"/>
        </w:rPr>
        <w:t xml:space="preserve"> </w:t>
      </w:r>
      <w:r>
        <w:rPr>
          <w:sz w:val="28"/>
        </w:rPr>
        <w:t>объектов.</w:t>
      </w: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157"/>
        <w:ind w:hanging="709"/>
      </w:pPr>
      <w:bookmarkStart w:id="18" w:name="2.2.5_Развитие_транспортной_инфраструкту"/>
      <w:bookmarkStart w:id="19" w:name="_bookmark6"/>
      <w:bookmarkEnd w:id="18"/>
      <w:bookmarkEnd w:id="19"/>
      <w:r>
        <w:t>Развитие транспортной</w:t>
      </w:r>
      <w:r>
        <w:rPr>
          <w:spacing w:val="-4"/>
        </w:rPr>
        <w:t xml:space="preserve"> </w:t>
      </w:r>
      <w:r>
        <w:t>инфраструктуры</w:t>
      </w:r>
    </w:p>
    <w:p w:rsidR="00D63E8B" w:rsidRDefault="0098020B">
      <w:pPr>
        <w:pStyle w:val="a3"/>
        <w:spacing w:before="244"/>
        <w:ind w:left="164" w:right="461" w:firstLine="539"/>
        <w:jc w:val="both"/>
      </w:pPr>
      <w:r>
        <w:t>Обеспечение качественного транспортного обслуживания населения путем совершенствования внутренних и внешних транспортных связей, реализуемых по следующим направлениям: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3" w:lineRule="auto"/>
        <w:ind w:left="1244" w:right="1106"/>
        <w:rPr>
          <w:sz w:val="28"/>
        </w:rPr>
      </w:pPr>
      <w:r>
        <w:rPr>
          <w:sz w:val="28"/>
        </w:rPr>
        <w:t>создание новых и модернизация существующих базовых объектов транспортной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инфраструктуры;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3" w:line="273" w:lineRule="auto"/>
        <w:ind w:left="1244" w:right="1199"/>
        <w:rPr>
          <w:sz w:val="28"/>
        </w:rPr>
      </w:pPr>
      <w:r>
        <w:rPr>
          <w:sz w:val="28"/>
        </w:rPr>
        <w:t>повышение качества внутренних транспортных связей за счет совершенствования всего транспортного каркаса и отдельных его элементов.</w:t>
      </w: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160"/>
        <w:ind w:hanging="709"/>
      </w:pPr>
      <w:bookmarkStart w:id="20" w:name="2.2.6_Развитие_сельского_хозяйства"/>
      <w:bookmarkStart w:id="21" w:name="_bookmark7"/>
      <w:bookmarkEnd w:id="20"/>
      <w:bookmarkEnd w:id="21"/>
      <w:r>
        <w:t>Развитие сельского</w:t>
      </w:r>
      <w:r>
        <w:rPr>
          <w:spacing w:val="-2"/>
        </w:rPr>
        <w:t xml:space="preserve"> </w:t>
      </w:r>
      <w:r>
        <w:t>хозяйства</w:t>
      </w:r>
    </w:p>
    <w:p w:rsidR="00D63E8B" w:rsidRDefault="0098020B">
      <w:pPr>
        <w:pStyle w:val="a3"/>
        <w:spacing w:before="245"/>
        <w:ind w:left="164" w:right="462" w:firstLine="540"/>
        <w:jc w:val="both"/>
      </w:pPr>
      <w:r>
        <w:t>Основой экономического потенциала сельского поселения Союз</w:t>
      </w:r>
      <w:proofErr w:type="gramStart"/>
      <w:r>
        <w:t xml:space="preserve"> Ч</w:t>
      </w:r>
      <w:proofErr w:type="gramEnd"/>
      <w:r>
        <w:t>етырех Хуторов является сельское хозяйство, в основе которого лежит предприятие ООО "Маяк Революции", в связи с этим необходимо предусмотреть: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5"/>
        </w:tabs>
        <w:spacing w:line="341" w:lineRule="exact"/>
        <w:ind w:left="1244" w:hanging="361"/>
        <w:jc w:val="both"/>
        <w:rPr>
          <w:sz w:val="28"/>
        </w:rPr>
      </w:pPr>
      <w:r>
        <w:rPr>
          <w:sz w:val="28"/>
        </w:rPr>
        <w:t>увеличение площади предприятия ООО "Маяк</w:t>
      </w:r>
      <w:r>
        <w:rPr>
          <w:spacing w:val="-10"/>
          <w:sz w:val="28"/>
        </w:rPr>
        <w:t xml:space="preserve"> </w:t>
      </w:r>
      <w:r>
        <w:rPr>
          <w:sz w:val="28"/>
        </w:rPr>
        <w:t>Революции"</w:t>
      </w:r>
    </w:p>
    <w:p w:rsidR="00D63E8B" w:rsidRDefault="00D63E8B">
      <w:pPr>
        <w:pStyle w:val="a3"/>
        <w:spacing w:before="6"/>
        <w:rPr>
          <w:sz w:val="45"/>
        </w:rPr>
      </w:pP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ind w:hanging="709"/>
      </w:pPr>
      <w:bookmarkStart w:id="22" w:name="2.2.7_Развитие_инженерной_инфраструктуры"/>
      <w:bookmarkStart w:id="23" w:name="_bookmark8"/>
      <w:bookmarkEnd w:id="22"/>
      <w:bookmarkEnd w:id="23"/>
      <w:r>
        <w:t>Развитие инженерной</w:t>
      </w:r>
      <w:r>
        <w:rPr>
          <w:spacing w:val="-4"/>
        </w:rPr>
        <w:t xml:space="preserve"> </w:t>
      </w:r>
      <w:r>
        <w:t>инфраструктуры</w:t>
      </w:r>
    </w:p>
    <w:p w:rsidR="00D63E8B" w:rsidRDefault="0098020B">
      <w:pPr>
        <w:pStyle w:val="a3"/>
        <w:tabs>
          <w:tab w:val="left" w:pos="2338"/>
          <w:tab w:val="left" w:pos="3651"/>
          <w:tab w:val="left" w:pos="4927"/>
          <w:tab w:val="left" w:pos="6616"/>
          <w:tab w:val="left" w:pos="8834"/>
        </w:tabs>
        <w:spacing w:before="245"/>
        <w:ind w:left="164" w:right="463" w:firstLine="539"/>
      </w:pPr>
      <w:r>
        <w:t>Основными</w:t>
      </w:r>
      <w:r>
        <w:tab/>
        <w:t>задачами</w:t>
      </w:r>
      <w:r>
        <w:tab/>
        <w:t>развития</w:t>
      </w:r>
      <w:r>
        <w:tab/>
        <w:t>инженерной</w:t>
      </w:r>
      <w:r>
        <w:tab/>
        <w:t>инфраструктуры</w:t>
      </w:r>
      <w:r>
        <w:tab/>
      </w:r>
      <w:r>
        <w:rPr>
          <w:spacing w:val="-3"/>
        </w:rPr>
        <w:t xml:space="preserve">является </w:t>
      </w:r>
      <w:r>
        <w:t>предоставление качественных коммунальных услуг, за</w:t>
      </w:r>
      <w:r>
        <w:rPr>
          <w:spacing w:val="-6"/>
        </w:rPr>
        <w:t xml:space="preserve"> </w:t>
      </w:r>
      <w:r>
        <w:t>счет: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273" w:lineRule="auto"/>
        <w:ind w:left="1244" w:right="1079"/>
        <w:rPr>
          <w:sz w:val="28"/>
        </w:rPr>
      </w:pPr>
      <w:r>
        <w:rPr>
          <w:sz w:val="28"/>
        </w:rPr>
        <w:t>создания новых и модернизации существующих базовых объектов инженерной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1" w:line="273" w:lineRule="auto"/>
        <w:ind w:left="1244" w:right="559"/>
        <w:rPr>
          <w:sz w:val="28"/>
        </w:rPr>
      </w:pPr>
      <w:r>
        <w:rPr>
          <w:sz w:val="28"/>
        </w:rPr>
        <w:t>развития систем инженерных коммуникаций в сложившейся застройке с учетом 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D63E8B" w:rsidRDefault="00D63E8B">
      <w:pPr>
        <w:spacing w:line="273" w:lineRule="auto"/>
        <w:rPr>
          <w:sz w:val="28"/>
        </w:rPr>
        <w:sectPr w:rsidR="00D63E8B">
          <w:pgSz w:w="11910" w:h="16850"/>
          <w:pgMar w:top="1080" w:right="362" w:bottom="780" w:left="1220" w:header="0" w:footer="594" w:gutter="0"/>
          <w:cols w:space="720"/>
        </w:sectPr>
      </w:pP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75"/>
        <w:ind w:hanging="709"/>
      </w:pPr>
      <w:bookmarkStart w:id="24" w:name="2.2.8_Улучшение_экологической_обстановки"/>
      <w:bookmarkStart w:id="25" w:name="_bookmark9"/>
      <w:bookmarkEnd w:id="24"/>
      <w:bookmarkEnd w:id="25"/>
      <w:r>
        <w:lastRenderedPageBreak/>
        <w:t>Улучшение экологической обстановки и охране окружающей</w:t>
      </w:r>
      <w:r>
        <w:rPr>
          <w:spacing w:val="-15"/>
        </w:rPr>
        <w:t xml:space="preserve"> </w:t>
      </w:r>
      <w:r>
        <w:t>среды</w:t>
      </w:r>
    </w:p>
    <w:p w:rsidR="00D63E8B" w:rsidRDefault="0098020B">
      <w:pPr>
        <w:pStyle w:val="a3"/>
        <w:spacing w:before="242"/>
        <w:ind w:left="164" w:right="462" w:firstLine="539"/>
        <w:jc w:val="both"/>
      </w:pPr>
      <w:r>
        <w:t>Обеспечение благоприятных условий жизнедеятельности настоящего и будущих поколений жителей поселения, сохранение и воспроизводство природных ресурсов, переход к устойчивому развитию.</w:t>
      </w:r>
    </w:p>
    <w:p w:rsidR="00D63E8B" w:rsidRDefault="0098020B">
      <w:pPr>
        <w:pStyle w:val="a3"/>
        <w:spacing w:before="1"/>
        <w:ind w:left="164" w:right="462" w:firstLine="539"/>
        <w:jc w:val="both"/>
      </w:pPr>
      <w:r>
        <w:t>Охрана от неблагоприятного антропогенного воздействия основных компонентов природной среды: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341" w:lineRule="exact"/>
        <w:ind w:left="1244" w:hanging="361"/>
        <w:rPr>
          <w:sz w:val="28"/>
        </w:rPr>
      </w:pPr>
      <w:r>
        <w:rPr>
          <w:sz w:val="28"/>
        </w:rPr>
        <w:t>атмосферного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48"/>
        <w:ind w:left="1244" w:hanging="361"/>
        <w:rPr>
          <w:sz w:val="28"/>
        </w:rPr>
      </w:pPr>
      <w:r>
        <w:rPr>
          <w:sz w:val="28"/>
        </w:rPr>
        <w:t>поверхностных и подземных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46"/>
        <w:ind w:left="1244" w:hanging="361"/>
        <w:rPr>
          <w:sz w:val="28"/>
        </w:rPr>
      </w:pPr>
      <w:r>
        <w:rPr>
          <w:sz w:val="28"/>
        </w:rPr>
        <w:t>почв, растительности и животного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203"/>
        <w:ind w:hanging="709"/>
      </w:pPr>
      <w:bookmarkStart w:id="26" w:name="2.2.9_Сохранение_исторического_и_культур"/>
      <w:bookmarkStart w:id="27" w:name="_bookmark10"/>
      <w:bookmarkEnd w:id="26"/>
      <w:bookmarkEnd w:id="27"/>
      <w:r>
        <w:t>Сохранение исторического и культурного</w:t>
      </w:r>
      <w:r>
        <w:rPr>
          <w:spacing w:val="-5"/>
        </w:rPr>
        <w:t xml:space="preserve"> </w:t>
      </w:r>
      <w:r>
        <w:t>наследия</w:t>
      </w:r>
    </w:p>
    <w:p w:rsidR="00D63E8B" w:rsidRDefault="0098020B">
      <w:pPr>
        <w:pStyle w:val="a3"/>
        <w:tabs>
          <w:tab w:val="left" w:pos="2347"/>
          <w:tab w:val="left" w:pos="3670"/>
          <w:tab w:val="left" w:pos="4188"/>
          <w:tab w:val="left" w:pos="5865"/>
          <w:tab w:val="left" w:pos="7178"/>
        </w:tabs>
        <w:spacing w:before="244"/>
        <w:ind w:left="164" w:right="462" w:firstLine="539"/>
      </w:pPr>
      <w:r>
        <w:t>Основными</w:t>
      </w:r>
      <w:r>
        <w:tab/>
        <w:t>задачами</w:t>
      </w:r>
      <w:r>
        <w:tab/>
        <w:t>по</w:t>
      </w:r>
      <w:r>
        <w:tab/>
        <w:t>сохранению</w:t>
      </w:r>
      <w:r>
        <w:tab/>
        <w:t>объектов</w:t>
      </w:r>
      <w:r>
        <w:tab/>
      </w:r>
      <w:r>
        <w:rPr>
          <w:spacing w:val="-1"/>
        </w:rPr>
        <w:t xml:space="preserve">историко-культурного </w:t>
      </w:r>
      <w:r>
        <w:t>наследия</w:t>
      </w:r>
      <w:r>
        <w:rPr>
          <w:spacing w:val="-1"/>
        </w:rPr>
        <w:t xml:space="preserve"> </w:t>
      </w:r>
      <w:r>
        <w:t>являются: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341" w:lineRule="exact"/>
        <w:ind w:left="1244" w:hanging="361"/>
        <w:rPr>
          <w:sz w:val="28"/>
        </w:rPr>
      </w:pPr>
      <w:r>
        <w:rPr>
          <w:sz w:val="28"/>
        </w:rPr>
        <w:t>обеспечение физической сохранности объекта культурного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наследия;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49" w:line="273" w:lineRule="auto"/>
        <w:ind w:left="1244" w:right="1634"/>
        <w:rPr>
          <w:sz w:val="28"/>
        </w:rPr>
      </w:pPr>
      <w:r>
        <w:rPr>
          <w:sz w:val="28"/>
        </w:rPr>
        <w:t>обеспечения сохранности объекта культурного наследия в его исторической среде на сопряженной с ним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2" w:line="273" w:lineRule="auto"/>
        <w:ind w:left="1244" w:right="628"/>
        <w:rPr>
          <w:sz w:val="28"/>
        </w:rPr>
      </w:pPr>
      <w:r>
        <w:rPr>
          <w:sz w:val="28"/>
        </w:rPr>
        <w:t xml:space="preserve">установление </w:t>
      </w:r>
      <w:proofErr w:type="gramStart"/>
      <w:r>
        <w:rPr>
          <w:sz w:val="28"/>
        </w:rPr>
        <w:t>режима использования территории объекта культурного наследия</w:t>
      </w:r>
      <w:proofErr w:type="gramEnd"/>
      <w:r>
        <w:rPr>
          <w:sz w:val="28"/>
        </w:rPr>
        <w:t>.</w:t>
      </w: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207" w:line="194" w:lineRule="auto"/>
        <w:ind w:left="164" w:right="509" w:hanging="1"/>
      </w:pPr>
      <w:bookmarkStart w:id="28" w:name="2.2.10_Предотвращение_чрезвычайных_ситуа"/>
      <w:bookmarkStart w:id="29" w:name="_bookmark11"/>
      <w:bookmarkEnd w:id="28"/>
      <w:bookmarkEnd w:id="29"/>
      <w:r>
        <w:t>Предотвращение чрезвычайных ситуаций природного и техногенного характера</w:t>
      </w:r>
    </w:p>
    <w:p w:rsidR="00D63E8B" w:rsidRDefault="0098020B">
      <w:pPr>
        <w:pStyle w:val="a3"/>
        <w:tabs>
          <w:tab w:val="left" w:pos="2411"/>
          <w:tab w:val="left" w:pos="3795"/>
          <w:tab w:val="left" w:pos="4376"/>
          <w:tab w:val="left" w:pos="6731"/>
          <w:tab w:val="left" w:pos="8754"/>
        </w:tabs>
        <w:spacing w:before="254"/>
        <w:ind w:left="164" w:right="462" w:firstLine="539"/>
      </w:pPr>
      <w:r>
        <w:t>Основными</w:t>
      </w:r>
      <w:r>
        <w:tab/>
        <w:t>задачами</w:t>
      </w:r>
      <w:r>
        <w:tab/>
        <w:t>по</w:t>
      </w:r>
      <w:r>
        <w:tab/>
        <w:t>предотвращению</w:t>
      </w:r>
      <w:r>
        <w:tab/>
        <w:t>чрезвычайных</w:t>
      </w:r>
      <w:r>
        <w:tab/>
      </w:r>
      <w:r>
        <w:rPr>
          <w:spacing w:val="-4"/>
        </w:rPr>
        <w:t xml:space="preserve">ситуаций </w:t>
      </w:r>
      <w:r>
        <w:t>природного и техногенного характера</w:t>
      </w:r>
      <w:r>
        <w:rPr>
          <w:spacing w:val="-3"/>
        </w:rPr>
        <w:t xml:space="preserve"> </w:t>
      </w:r>
      <w:r>
        <w:t>являются: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1"/>
        <w:ind w:left="1244" w:hanging="361"/>
        <w:rPr>
          <w:sz w:val="28"/>
        </w:rPr>
      </w:pPr>
      <w:r>
        <w:rPr>
          <w:sz w:val="28"/>
        </w:rPr>
        <w:t>предупреждение возникновения и развития чрезвычайных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46" w:line="276" w:lineRule="auto"/>
        <w:ind w:left="1244" w:right="892"/>
        <w:rPr>
          <w:sz w:val="28"/>
        </w:rPr>
      </w:pPr>
      <w:r>
        <w:rPr>
          <w:sz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а также окружающую среду, посредством разработки мероприятий.</w:t>
      </w:r>
    </w:p>
    <w:p w:rsidR="00D63E8B" w:rsidRDefault="0098020B">
      <w:pPr>
        <w:pStyle w:val="110"/>
        <w:numPr>
          <w:ilvl w:val="2"/>
          <w:numId w:val="5"/>
        </w:numPr>
        <w:tabs>
          <w:tab w:val="left" w:pos="873"/>
        </w:tabs>
        <w:spacing w:before="152"/>
        <w:ind w:hanging="709"/>
      </w:pPr>
      <w:bookmarkStart w:id="30" w:name="2.2.11_Нормативно_правовое_обеспечение_р"/>
      <w:bookmarkStart w:id="31" w:name="_bookmark12"/>
      <w:bookmarkEnd w:id="30"/>
      <w:bookmarkEnd w:id="31"/>
      <w:r>
        <w:t>Нормативно правовое обеспечение реализации генерального</w:t>
      </w:r>
      <w:r>
        <w:rPr>
          <w:spacing w:val="-9"/>
        </w:rPr>
        <w:t xml:space="preserve"> </w:t>
      </w:r>
      <w:r>
        <w:t>плана</w:t>
      </w:r>
    </w:p>
    <w:p w:rsidR="00D63E8B" w:rsidRDefault="0098020B">
      <w:pPr>
        <w:pStyle w:val="a3"/>
        <w:tabs>
          <w:tab w:val="left" w:pos="2473"/>
          <w:tab w:val="left" w:pos="3918"/>
          <w:tab w:val="left" w:pos="4561"/>
          <w:tab w:val="left" w:pos="6656"/>
          <w:tab w:val="left" w:pos="8286"/>
        </w:tabs>
        <w:spacing w:before="244"/>
        <w:ind w:left="164" w:right="460" w:firstLine="539"/>
      </w:pPr>
      <w:r>
        <w:t>Основными</w:t>
      </w:r>
      <w:r>
        <w:tab/>
        <w:t>задачами</w:t>
      </w:r>
      <w:r>
        <w:tab/>
        <w:t>по</w:t>
      </w:r>
      <w:r>
        <w:tab/>
        <w:t>нормативному</w:t>
      </w:r>
      <w:r>
        <w:tab/>
        <w:t>правовому</w:t>
      </w:r>
      <w:r>
        <w:tab/>
      </w:r>
      <w:r>
        <w:rPr>
          <w:spacing w:val="-3"/>
        </w:rPr>
        <w:t xml:space="preserve">обеспечению </w:t>
      </w:r>
      <w:r>
        <w:t>реализации генерального плана поселения</w:t>
      </w:r>
      <w:r>
        <w:rPr>
          <w:spacing w:val="-4"/>
        </w:rPr>
        <w:t xml:space="preserve"> </w:t>
      </w:r>
      <w:r>
        <w:t>являются: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line="341" w:lineRule="exact"/>
        <w:ind w:left="1244" w:hanging="361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реализацией генерального плана</w:t>
      </w:r>
      <w:r>
        <w:rPr>
          <w:spacing w:val="-16"/>
          <w:sz w:val="28"/>
        </w:rPr>
        <w:t xml:space="preserve"> </w:t>
      </w:r>
      <w:r>
        <w:rPr>
          <w:sz w:val="28"/>
        </w:rPr>
        <w:t>поселения;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48" w:line="273" w:lineRule="auto"/>
        <w:ind w:left="1244" w:right="1939"/>
        <w:rPr>
          <w:sz w:val="28"/>
        </w:rPr>
      </w:pPr>
      <w:r>
        <w:rPr>
          <w:sz w:val="28"/>
        </w:rPr>
        <w:t xml:space="preserve">разработка муниципальных правовых актов в области градостроительных и </w:t>
      </w:r>
      <w:proofErr w:type="spellStart"/>
      <w:r>
        <w:rPr>
          <w:sz w:val="28"/>
        </w:rPr>
        <w:t>земельноимущественных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отношений;</w:t>
      </w:r>
    </w:p>
    <w:p w:rsidR="00D63E8B" w:rsidRDefault="0098020B">
      <w:pPr>
        <w:pStyle w:val="a4"/>
        <w:numPr>
          <w:ilvl w:val="3"/>
          <w:numId w:val="5"/>
        </w:numPr>
        <w:tabs>
          <w:tab w:val="left" w:pos="1244"/>
          <w:tab w:val="left" w:pos="1245"/>
        </w:tabs>
        <w:spacing w:before="3" w:line="276" w:lineRule="auto"/>
        <w:ind w:left="1244" w:right="732"/>
        <w:rPr>
          <w:sz w:val="28"/>
        </w:rPr>
      </w:pPr>
      <w:r>
        <w:rPr>
          <w:sz w:val="28"/>
        </w:rPr>
        <w:t>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аукционов).</w:t>
      </w:r>
    </w:p>
    <w:p w:rsidR="00D63E8B" w:rsidRDefault="00D63E8B">
      <w:pPr>
        <w:pStyle w:val="a3"/>
        <w:rPr>
          <w:sz w:val="20"/>
        </w:rPr>
      </w:pPr>
    </w:p>
    <w:p w:rsidR="00D63E8B" w:rsidRDefault="00D63E8B">
      <w:pPr>
        <w:pStyle w:val="a3"/>
        <w:rPr>
          <w:sz w:val="20"/>
        </w:rPr>
      </w:pPr>
    </w:p>
    <w:p w:rsidR="00D63E8B" w:rsidRDefault="00D63E8B">
      <w:pPr>
        <w:pStyle w:val="a3"/>
        <w:spacing w:before="8"/>
        <w:rPr>
          <w:sz w:val="18"/>
        </w:rPr>
      </w:pPr>
    </w:p>
    <w:p w:rsidR="00D63E8B" w:rsidRDefault="0098020B">
      <w:pPr>
        <w:spacing w:before="92"/>
        <w:ind w:right="617"/>
        <w:jc w:val="right"/>
      </w:pPr>
      <w:r>
        <w:rPr>
          <w:color w:val="FFFFFF"/>
          <w:shd w:val="clear" w:color="auto" w:fill="000000"/>
        </w:rPr>
        <w:t>10</w:t>
      </w:r>
    </w:p>
    <w:p w:rsidR="00D63E8B" w:rsidRDefault="00D63E8B">
      <w:pPr>
        <w:jc w:val="right"/>
        <w:sectPr w:rsidR="00D63E8B">
          <w:footerReference w:type="default" r:id="rId10"/>
          <w:pgSz w:w="11910" w:h="16850"/>
          <w:pgMar w:top="1040" w:right="362" w:bottom="280" w:left="1220" w:header="0" w:footer="0" w:gutter="0"/>
          <w:cols w:space="720"/>
        </w:sectPr>
      </w:pPr>
    </w:p>
    <w:p w:rsidR="00D63E8B" w:rsidRDefault="0098020B">
      <w:pPr>
        <w:pStyle w:val="110"/>
        <w:numPr>
          <w:ilvl w:val="0"/>
          <w:numId w:val="8"/>
        </w:numPr>
        <w:tabs>
          <w:tab w:val="left" w:pos="1201"/>
          <w:tab w:val="left" w:pos="1202"/>
        </w:tabs>
        <w:spacing w:before="72"/>
        <w:ind w:left="1201" w:right="495"/>
        <w:jc w:val="left"/>
      </w:pPr>
      <w:bookmarkStart w:id="32" w:name="3._СВЕДЕНИЯ_О_ВИДАХ,_НАЗНАЧЕНИИ_И_НАИМЕН"/>
      <w:bookmarkStart w:id="33" w:name="3"/>
      <w:bookmarkStart w:id="34" w:name="_bookmark13"/>
      <w:bookmarkEnd w:id="32"/>
      <w:bookmarkEnd w:id="33"/>
      <w:bookmarkEnd w:id="34"/>
      <w:r>
        <w:lastRenderedPageBreak/>
        <w:t>СВЕДЕНИЯ О ВИДАХ, НАЗНАЧЕНИИ И НАИМЕНОВАНИЯХ ПЛАНИРУЕМЫХ ДЛЯ РАЗМЕЩЕНИЯ ОБЪЕКТОВ МЕСТНОГО ЗНАЧЕНИЯ СЕЛЬСКОГО ПОСЕЛЕНИЯ, ИХ МЕСТОПОЛОЖЕНИЕ И ОСНОВНЫЕ</w:t>
      </w:r>
      <w:r>
        <w:rPr>
          <w:spacing w:val="-5"/>
        </w:rPr>
        <w:t xml:space="preserve"> </w:t>
      </w:r>
      <w:r>
        <w:t>ХАРАКТЕРИСТИКИ</w:t>
      </w:r>
    </w:p>
    <w:p w:rsidR="00D63E8B" w:rsidRDefault="00D63E8B">
      <w:pPr>
        <w:pStyle w:val="a3"/>
        <w:rPr>
          <w:b/>
          <w:sz w:val="30"/>
        </w:rPr>
      </w:pPr>
    </w:p>
    <w:p w:rsidR="00D63E8B" w:rsidRDefault="0098020B">
      <w:pPr>
        <w:pStyle w:val="a4"/>
        <w:numPr>
          <w:ilvl w:val="1"/>
          <w:numId w:val="4"/>
        </w:numPr>
        <w:tabs>
          <w:tab w:val="left" w:pos="1190"/>
        </w:tabs>
        <w:spacing w:before="263"/>
        <w:jc w:val="both"/>
        <w:rPr>
          <w:b/>
          <w:sz w:val="28"/>
        </w:rPr>
      </w:pPr>
      <w:bookmarkStart w:id="35" w:name="3.1_Объекты_местного_значения,_планируем"/>
      <w:bookmarkEnd w:id="35"/>
      <w:r>
        <w:rPr>
          <w:b/>
          <w:sz w:val="28"/>
        </w:rPr>
        <w:t>Объекты местного значения, планируемые 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размещению</w:t>
      </w:r>
    </w:p>
    <w:p w:rsidR="00D63E8B" w:rsidRDefault="0098020B">
      <w:pPr>
        <w:pStyle w:val="a3"/>
        <w:spacing w:before="57"/>
        <w:ind w:left="481" w:right="485" w:firstLine="539"/>
        <w:jc w:val="both"/>
      </w:pPr>
      <w:r>
        <w:t>Решениями генерального плана сельского поселения Союз</w:t>
      </w:r>
      <w:proofErr w:type="gramStart"/>
      <w:r>
        <w:t xml:space="preserve"> Ч</w:t>
      </w:r>
      <w:proofErr w:type="gramEnd"/>
      <w:r>
        <w:t>етырех Хуторов в части размещения объектов социальной сферы  предусматриваются следующие</w:t>
      </w:r>
      <w:r>
        <w:rPr>
          <w:spacing w:val="-5"/>
        </w:rPr>
        <w:t xml:space="preserve"> </w:t>
      </w:r>
      <w:r>
        <w:t>мероприятия:</w:t>
      </w:r>
    </w:p>
    <w:p w:rsidR="00D63E8B" w:rsidRDefault="0098020B">
      <w:pPr>
        <w:pStyle w:val="110"/>
        <w:numPr>
          <w:ilvl w:val="2"/>
          <w:numId w:val="4"/>
        </w:numPr>
        <w:tabs>
          <w:tab w:val="left" w:pos="1190"/>
        </w:tabs>
        <w:spacing w:line="269" w:lineRule="exact"/>
        <w:ind w:hanging="709"/>
        <w:jc w:val="both"/>
      </w:pPr>
      <w:bookmarkStart w:id="36" w:name="3.1.1_Объекты_образования"/>
      <w:bookmarkStart w:id="37" w:name="_bookmark14"/>
      <w:bookmarkEnd w:id="36"/>
      <w:bookmarkEnd w:id="37"/>
      <w:r>
        <w:t>Объекты</w:t>
      </w:r>
      <w:r>
        <w:rPr>
          <w:spacing w:val="-3"/>
        </w:rPr>
        <w:t xml:space="preserve"> </w:t>
      </w:r>
      <w:r>
        <w:t>образования</w:t>
      </w:r>
    </w:p>
    <w:p w:rsidR="00D63E8B" w:rsidRDefault="0098020B">
      <w:pPr>
        <w:pStyle w:val="a4"/>
        <w:numPr>
          <w:ilvl w:val="3"/>
          <w:numId w:val="4"/>
        </w:numPr>
        <w:tabs>
          <w:tab w:val="left" w:pos="1561"/>
          <w:tab w:val="left" w:pos="1562"/>
        </w:tabs>
        <w:spacing w:line="276" w:lineRule="auto"/>
        <w:ind w:right="809"/>
        <w:rPr>
          <w:sz w:val="28"/>
        </w:rPr>
      </w:pPr>
      <w:r>
        <w:rPr>
          <w:sz w:val="28"/>
        </w:rPr>
        <w:t>реконструкция на первую очередь реализации генерального плана средней общеобразовательной школы №24 (зона общественн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назначения).</w:t>
      </w:r>
    </w:p>
    <w:p w:rsidR="00D63E8B" w:rsidRDefault="0098020B">
      <w:pPr>
        <w:pStyle w:val="110"/>
        <w:numPr>
          <w:ilvl w:val="2"/>
          <w:numId w:val="4"/>
        </w:numPr>
        <w:tabs>
          <w:tab w:val="left" w:pos="1190"/>
        </w:tabs>
        <w:spacing w:before="143" w:line="313" w:lineRule="exact"/>
        <w:ind w:hanging="709"/>
      </w:pPr>
      <w:bookmarkStart w:id="38" w:name="3.1.2_Объекты_физической_культуры_и_масс"/>
      <w:bookmarkStart w:id="39" w:name="_bookmark15"/>
      <w:bookmarkEnd w:id="38"/>
      <w:bookmarkEnd w:id="39"/>
      <w:r>
        <w:t>Объекты физической культуры и массового</w:t>
      </w:r>
      <w:r>
        <w:rPr>
          <w:spacing w:val="-9"/>
        </w:rPr>
        <w:t xml:space="preserve"> </w:t>
      </w:r>
      <w:r>
        <w:t>спорта</w:t>
      </w:r>
    </w:p>
    <w:p w:rsidR="00D63E8B" w:rsidRDefault="0098020B">
      <w:pPr>
        <w:pStyle w:val="a4"/>
        <w:numPr>
          <w:ilvl w:val="3"/>
          <w:numId w:val="4"/>
        </w:numPr>
        <w:tabs>
          <w:tab w:val="left" w:pos="1561"/>
          <w:tab w:val="left" w:pos="1562"/>
        </w:tabs>
        <w:spacing w:line="276" w:lineRule="auto"/>
        <w:ind w:right="919"/>
        <w:rPr>
          <w:sz w:val="28"/>
        </w:rPr>
      </w:pPr>
      <w:r>
        <w:rPr>
          <w:sz w:val="28"/>
        </w:rPr>
        <w:t xml:space="preserve">размещение на первую очередь реализации генерального плана малобюджетного спортивного комплекса (спортивный зал на 162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площади пола) на ул. Ленина в хуторе Чаплыгин (зона общественно-делового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назначения);</w:t>
      </w:r>
    </w:p>
    <w:p w:rsidR="00D63E8B" w:rsidRDefault="0098020B">
      <w:pPr>
        <w:pStyle w:val="110"/>
        <w:numPr>
          <w:ilvl w:val="2"/>
          <w:numId w:val="4"/>
        </w:numPr>
        <w:tabs>
          <w:tab w:val="left" w:pos="1190"/>
        </w:tabs>
        <w:spacing w:before="143"/>
        <w:ind w:hanging="709"/>
      </w:pPr>
      <w:bookmarkStart w:id="40" w:name="3.1.3_Размещение_объектов_транспортной_и"/>
      <w:bookmarkStart w:id="41" w:name="_bookmark16"/>
      <w:bookmarkEnd w:id="40"/>
      <w:bookmarkEnd w:id="41"/>
      <w:r>
        <w:t>Размещение объектов транспортной</w:t>
      </w:r>
      <w:r>
        <w:rPr>
          <w:spacing w:val="-10"/>
        </w:rPr>
        <w:t xml:space="preserve"> </w:t>
      </w:r>
      <w:r>
        <w:t>инфраструктуры</w:t>
      </w:r>
    </w:p>
    <w:p w:rsidR="00D63E8B" w:rsidRDefault="0098020B">
      <w:pPr>
        <w:pStyle w:val="210"/>
        <w:spacing w:before="199" w:line="313" w:lineRule="exact"/>
        <w:ind w:left="481"/>
        <w:jc w:val="both"/>
      </w:pPr>
      <w:bookmarkStart w:id="42" w:name="Внешний_транспорт"/>
      <w:bookmarkStart w:id="43" w:name="_bookmark17"/>
      <w:bookmarkEnd w:id="42"/>
      <w:bookmarkEnd w:id="43"/>
      <w:r>
        <w:t>Внешний транспорт</w:t>
      </w:r>
    </w:p>
    <w:p w:rsidR="00D63E8B" w:rsidRDefault="0098020B">
      <w:pPr>
        <w:pStyle w:val="a3"/>
        <w:ind w:left="481" w:right="484" w:firstLine="539"/>
        <w:jc w:val="both"/>
      </w:pPr>
      <w:r>
        <w:t>Для развития транспортной инфраструктуры сельского поселения Союз</w:t>
      </w:r>
      <w:proofErr w:type="gramStart"/>
      <w:r>
        <w:t xml:space="preserve"> Ч</w:t>
      </w:r>
      <w:proofErr w:type="gramEnd"/>
      <w:r>
        <w:t>етырех Хуторов генеральным планом предлагаются следующие мероприятия:</w:t>
      </w:r>
    </w:p>
    <w:p w:rsidR="00D63E8B" w:rsidRDefault="0098020B">
      <w:pPr>
        <w:pStyle w:val="a4"/>
        <w:numPr>
          <w:ilvl w:val="3"/>
          <w:numId w:val="4"/>
        </w:numPr>
        <w:tabs>
          <w:tab w:val="left" w:pos="1561"/>
          <w:tab w:val="left" w:pos="1562"/>
        </w:tabs>
        <w:spacing w:line="341" w:lineRule="exact"/>
        <w:ind w:hanging="361"/>
        <w:rPr>
          <w:sz w:val="28"/>
        </w:rPr>
      </w:pPr>
      <w:r>
        <w:rPr>
          <w:sz w:val="28"/>
        </w:rPr>
        <w:t>в целях исключения негативного воздействия автомобильной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дороги</w:t>
      </w:r>
    </w:p>
    <w:p w:rsidR="00D63E8B" w:rsidRDefault="0098020B">
      <w:pPr>
        <w:pStyle w:val="a3"/>
        <w:spacing w:before="40" w:line="276" w:lineRule="auto"/>
        <w:ind w:left="1561" w:right="617"/>
      </w:pPr>
      <w:r>
        <w:t xml:space="preserve">«х. Чаплыгин - с. Пушкинское - с. Соколовское», проходящей через </w:t>
      </w:r>
      <w:proofErr w:type="spellStart"/>
      <w:r>
        <w:t>х</w:t>
      </w:r>
      <w:proofErr w:type="gramStart"/>
      <w:r>
        <w:t>.З</w:t>
      </w:r>
      <w:proofErr w:type="gramEnd"/>
      <w:r>
        <w:t>еленчук</w:t>
      </w:r>
      <w:proofErr w:type="spellEnd"/>
      <w:r>
        <w:t xml:space="preserve">, на жилую застройку, предусмотрено строительство обхода данного населенного пункта. Объездной дороге присвоено </w:t>
      </w:r>
      <w:proofErr w:type="gramStart"/>
      <w:r>
        <w:t>местное</w:t>
      </w:r>
      <w:proofErr w:type="gramEnd"/>
      <w:r>
        <w:t xml:space="preserve"> значения, она отнесена к IV категории, с капитальным типом дорожной одежды и асфальтобетонным покрытием.</w:t>
      </w:r>
    </w:p>
    <w:p w:rsidR="00D63E8B" w:rsidRDefault="0098020B">
      <w:pPr>
        <w:pStyle w:val="a3"/>
        <w:spacing w:line="321" w:lineRule="exact"/>
        <w:ind w:left="1561"/>
      </w:pPr>
      <w:r>
        <w:t>Протяженность данной дороги составляет 2,6 км;</w:t>
      </w:r>
    </w:p>
    <w:p w:rsidR="00D63E8B" w:rsidRDefault="0098020B">
      <w:pPr>
        <w:pStyle w:val="a4"/>
        <w:numPr>
          <w:ilvl w:val="3"/>
          <w:numId w:val="4"/>
        </w:numPr>
        <w:tabs>
          <w:tab w:val="left" w:pos="1561"/>
          <w:tab w:val="left" w:pos="1562"/>
        </w:tabs>
        <w:spacing w:before="49" w:line="276" w:lineRule="auto"/>
        <w:ind w:right="655"/>
        <w:rPr>
          <w:sz w:val="28"/>
        </w:rPr>
      </w:pPr>
      <w:r>
        <w:rPr>
          <w:sz w:val="28"/>
        </w:rPr>
        <w:t xml:space="preserve">строительство автомобильной дороги местного значения V категории с капитальным типом дорожной одежды и асфальтобетонным покрытием, обеспечивающей связь между хуторами Чаплыгин и </w:t>
      </w:r>
      <w:proofErr w:type="spellStart"/>
      <w:r>
        <w:rPr>
          <w:sz w:val="28"/>
        </w:rPr>
        <w:t>Старогермановский</w:t>
      </w:r>
      <w:proofErr w:type="spellEnd"/>
      <w:r>
        <w:rPr>
          <w:sz w:val="28"/>
        </w:rPr>
        <w:t>, протяженностью 3,2</w:t>
      </w:r>
      <w:r>
        <w:rPr>
          <w:spacing w:val="-21"/>
          <w:sz w:val="28"/>
        </w:rPr>
        <w:t xml:space="preserve"> </w:t>
      </w:r>
      <w:r>
        <w:rPr>
          <w:sz w:val="28"/>
        </w:rPr>
        <w:t>км.</w:t>
      </w:r>
    </w:p>
    <w:p w:rsidR="00D63E8B" w:rsidRDefault="00D63E8B">
      <w:pPr>
        <w:pStyle w:val="a3"/>
        <w:rPr>
          <w:sz w:val="30"/>
        </w:rPr>
      </w:pPr>
    </w:p>
    <w:p w:rsidR="00D63E8B" w:rsidRDefault="0098020B">
      <w:pPr>
        <w:spacing w:before="174" w:line="322" w:lineRule="exact"/>
        <w:ind w:left="1021"/>
        <w:rPr>
          <w:i/>
          <w:sz w:val="28"/>
        </w:rPr>
      </w:pPr>
      <w:r>
        <w:rPr>
          <w:i/>
          <w:sz w:val="28"/>
        </w:rPr>
        <w:t>х. Чаплыгин</w:t>
      </w:r>
    </w:p>
    <w:p w:rsidR="00D63E8B" w:rsidRDefault="0098020B">
      <w:pPr>
        <w:pStyle w:val="a3"/>
        <w:ind w:left="481" w:right="485" w:firstLine="539"/>
        <w:jc w:val="both"/>
      </w:pPr>
      <w:r>
        <w:t>Для обеспечения хутора объектами дорожного сервиса, генеральным планом предлагаются следующие мероприятия:</w:t>
      </w:r>
    </w:p>
    <w:p w:rsidR="00D63E8B" w:rsidRDefault="00D63E8B">
      <w:pPr>
        <w:jc w:val="both"/>
        <w:sectPr w:rsidR="00D63E8B">
          <w:footerReference w:type="default" r:id="rId11"/>
          <w:pgSz w:w="11910" w:h="16840"/>
          <w:pgMar w:top="1040" w:right="360" w:bottom="280" w:left="1220" w:header="0" w:footer="0" w:gutter="0"/>
          <w:cols w:space="720"/>
        </w:sectPr>
      </w:pPr>
    </w:p>
    <w:p w:rsidR="00D63E8B" w:rsidRDefault="0098020B">
      <w:pPr>
        <w:pStyle w:val="a4"/>
        <w:numPr>
          <w:ilvl w:val="3"/>
          <w:numId w:val="4"/>
        </w:numPr>
        <w:tabs>
          <w:tab w:val="left" w:pos="1561"/>
          <w:tab w:val="left" w:pos="1562"/>
        </w:tabs>
        <w:spacing w:before="86" w:line="276" w:lineRule="auto"/>
        <w:ind w:right="546"/>
        <w:rPr>
          <w:sz w:val="28"/>
        </w:rPr>
      </w:pPr>
      <w:r>
        <w:rPr>
          <w:sz w:val="28"/>
        </w:rPr>
        <w:lastRenderedPageBreak/>
        <w:t>строительство СТО, мощностью 2 поста, и автомойки, мощностью 2 поста, в северной части хутора, в соответствии с расчетным количеством автомобилей и требованиями СП 42.13330.2011 (зона транспортной инфраструктуры, санитарно-защитная зона 100</w:t>
      </w:r>
      <w:r>
        <w:rPr>
          <w:spacing w:val="-13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3"/>
          <w:numId w:val="4"/>
        </w:numPr>
        <w:tabs>
          <w:tab w:val="left" w:pos="1561"/>
          <w:tab w:val="left" w:pos="1562"/>
        </w:tabs>
        <w:spacing w:line="276" w:lineRule="auto"/>
        <w:ind w:right="557"/>
        <w:rPr>
          <w:sz w:val="28"/>
        </w:rPr>
      </w:pPr>
      <w:r>
        <w:rPr>
          <w:sz w:val="28"/>
        </w:rPr>
        <w:t>сохранение действующей АЗС, учитывая планируемую потребность в соответствующем транспортном обслуживании (зона транспортной инфраструктуры, санитарно-защитная зона 100</w:t>
      </w:r>
      <w:r>
        <w:rPr>
          <w:spacing w:val="-13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pStyle w:val="a3"/>
        <w:spacing w:before="195"/>
        <w:ind w:left="481" w:right="484" w:firstLine="539"/>
        <w:jc w:val="both"/>
      </w:pPr>
      <w:r>
        <w:t>В соответствии с нормативными требованиями и расчетной обеспеченностью жителей индивидуальными легковыми автомобилями (250 автомобилей на 1000 жителей), учитывая планируемую численность населения, размещаемого в малоэтажной жилой застройке (260 человек), для обеспечения населения местами для постоянного хранения личного автотранспорта, генеральным планом предлагаются  следующие мероприятия:</w:t>
      </w:r>
    </w:p>
    <w:p w:rsidR="00D63E8B" w:rsidRDefault="0098020B">
      <w:pPr>
        <w:pStyle w:val="a4"/>
        <w:numPr>
          <w:ilvl w:val="3"/>
          <w:numId w:val="4"/>
        </w:numPr>
        <w:tabs>
          <w:tab w:val="left" w:pos="1561"/>
          <w:tab w:val="left" w:pos="1562"/>
        </w:tabs>
        <w:spacing w:line="276" w:lineRule="auto"/>
        <w:ind w:right="789"/>
        <w:rPr>
          <w:sz w:val="28"/>
        </w:rPr>
      </w:pPr>
      <w:r>
        <w:rPr>
          <w:sz w:val="28"/>
        </w:rPr>
        <w:t xml:space="preserve">строительство гаражного кооператива, мощностью 100 </w:t>
      </w:r>
      <w:proofErr w:type="spellStart"/>
      <w:r>
        <w:rPr>
          <w:sz w:val="28"/>
        </w:rPr>
        <w:t>машино</w:t>
      </w:r>
      <w:proofErr w:type="spellEnd"/>
      <w:r>
        <w:rPr>
          <w:sz w:val="28"/>
        </w:rPr>
        <w:t xml:space="preserve">- мест, в центральной части хутора, рядом с сохраняемой АЗС (зона транспортной инфраструктуры, </w:t>
      </w:r>
      <w:proofErr w:type="spellStart"/>
      <w:r>
        <w:rPr>
          <w:sz w:val="28"/>
        </w:rPr>
        <w:t>санитарнозащитная</w:t>
      </w:r>
      <w:proofErr w:type="spellEnd"/>
      <w:r>
        <w:rPr>
          <w:sz w:val="28"/>
        </w:rPr>
        <w:t xml:space="preserve"> зона 15 м, разработка проекта сокращения санитарно-защитной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зоны).</w:t>
      </w:r>
    </w:p>
    <w:p w:rsidR="00D63E8B" w:rsidRDefault="00D63E8B">
      <w:pPr>
        <w:pStyle w:val="a3"/>
        <w:rPr>
          <w:sz w:val="41"/>
        </w:rPr>
      </w:pPr>
    </w:p>
    <w:p w:rsidR="00D63E8B" w:rsidRDefault="0098020B">
      <w:pPr>
        <w:pStyle w:val="210"/>
        <w:spacing w:line="313" w:lineRule="exact"/>
        <w:ind w:left="481"/>
        <w:jc w:val="both"/>
      </w:pPr>
      <w:bookmarkStart w:id="44" w:name="Улично-дорожная_сеть"/>
      <w:bookmarkStart w:id="45" w:name="_bookmark18"/>
      <w:bookmarkEnd w:id="44"/>
      <w:bookmarkEnd w:id="45"/>
      <w:r>
        <w:t>Улично-дорожная сеть</w:t>
      </w:r>
    </w:p>
    <w:p w:rsidR="00D63E8B" w:rsidRDefault="0098020B">
      <w:pPr>
        <w:pStyle w:val="a3"/>
        <w:ind w:left="481" w:right="485" w:firstLine="539"/>
        <w:jc w:val="both"/>
      </w:pPr>
      <w:r>
        <w:t>Для развития транспортной инфраструктуры сельского поселения Союз</w:t>
      </w:r>
      <w:proofErr w:type="gramStart"/>
      <w:r>
        <w:t xml:space="preserve"> Ч</w:t>
      </w:r>
      <w:proofErr w:type="gramEnd"/>
      <w:r>
        <w:t>етырех Хуторов генеральным планом предлагаются следующие мероприятия:</w:t>
      </w:r>
    </w:p>
    <w:p w:rsidR="00D63E8B" w:rsidRDefault="0098020B">
      <w:pPr>
        <w:pStyle w:val="a4"/>
        <w:numPr>
          <w:ilvl w:val="3"/>
          <w:numId w:val="4"/>
        </w:numPr>
        <w:tabs>
          <w:tab w:val="left" w:pos="1562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строительство автомобильных дорог местного значения, предназначенных для обеспечения связи населенных пунктов поселения с такими объектами, как молочно - товарные фермы, тракторное отделение, кладбища, скотомогильник, водопроводные очистные сооружения, канализационные очистные сооружения и т.п. Эти дороги отнесены к V категории, имеют капитальный и переходный типы дорожной одежды и покрытие из асфальтобетона и щебня; их общая протяженность составляет 8,5 км, в том числе: с капитальным типом дорожной одежды и асфальтобетонным покрытием - 6,5 км, с переходным типом дорожной одежды и щебеночным покрытием - 2,0</w:t>
      </w:r>
      <w:r>
        <w:rPr>
          <w:spacing w:val="-4"/>
          <w:sz w:val="28"/>
        </w:rPr>
        <w:t xml:space="preserve"> </w:t>
      </w:r>
      <w:r>
        <w:rPr>
          <w:sz w:val="28"/>
        </w:rPr>
        <w:t>км.</w:t>
      </w:r>
    </w:p>
    <w:p w:rsidR="00D63E8B" w:rsidRDefault="0098020B">
      <w:pPr>
        <w:pStyle w:val="a3"/>
        <w:spacing w:before="187"/>
        <w:ind w:left="481" w:right="484" w:firstLine="539"/>
        <w:jc w:val="both"/>
      </w:pPr>
      <w:bookmarkStart w:id="46" w:name="_bookmark19"/>
      <w:bookmarkEnd w:id="46"/>
      <w:r>
        <w:t xml:space="preserve">Для обеспечения безопасности, бесперебойности и удобства транспортного </w:t>
      </w:r>
      <w:proofErr w:type="gramStart"/>
      <w:r>
        <w:t>сообщения</w:t>
      </w:r>
      <w:proofErr w:type="gramEnd"/>
      <w:r>
        <w:t xml:space="preserve"> внутри населенных пунктов предлагается строительство новых, а также реконструкция и сохранение уже существующих улиц и дорог. В соответствии с требованиями СП 42.13330.2011 ширина проезжей части главных улиц принята равной 7 м, улиц </w:t>
      </w:r>
      <w:proofErr w:type="gramStart"/>
      <w:r>
        <w:t>в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застройке основных и второстепенных и проездов - 6 м.</w:t>
      </w:r>
    </w:p>
    <w:p w:rsidR="00D63E8B" w:rsidRDefault="00D63E8B">
      <w:pPr>
        <w:jc w:val="both"/>
        <w:sectPr w:rsidR="00D63E8B">
          <w:footerReference w:type="default" r:id="rId12"/>
          <w:pgSz w:w="11910" w:h="16840"/>
          <w:pgMar w:top="1020" w:right="360" w:bottom="980" w:left="1220" w:header="0" w:footer="782" w:gutter="0"/>
          <w:pgNumType w:start="12"/>
          <w:cols w:space="720"/>
        </w:sectPr>
      </w:pPr>
    </w:p>
    <w:p w:rsidR="00D63E8B" w:rsidRDefault="0098020B">
      <w:pPr>
        <w:pStyle w:val="a3"/>
        <w:spacing w:before="67"/>
        <w:ind w:left="481" w:right="483"/>
        <w:jc w:val="both"/>
      </w:pPr>
      <w:r>
        <w:lastRenderedPageBreak/>
        <w:t>Дорожные одежды улиц предусмотрены капитального типа с асфальтобетонным покрытием. Для движения пешеходов в состав улиц включены тротуары с шириной пешеходной части равной 1,0-2,25 м, варьирующейся в зависимости от категории улицы. Учитывая прохождение отдельных участков внешних автомобильных дорог через жилую застройку населенных пунктов, предусмотрено их включение в улично-дорожную сеть и реконструкция по нормам улиц соответствующих категорий. Основные показатели проектируемой улично-дорожной сети представлены в таблице</w:t>
      </w:r>
      <w:hyperlink w:anchor="_bookmark19" w:history="1">
        <w:r>
          <w:t xml:space="preserve"> (Таблица</w:t>
        </w:r>
        <w:proofErr w:type="gramStart"/>
        <w:r>
          <w:t>1</w:t>
        </w:r>
        <w:proofErr w:type="gramEnd"/>
        <w:r>
          <w:t>)</w:t>
        </w:r>
      </w:hyperlink>
      <w:r>
        <w:t>.</w:t>
      </w:r>
    </w:p>
    <w:p w:rsidR="00D63E8B" w:rsidRDefault="00D63E8B">
      <w:pPr>
        <w:pStyle w:val="a3"/>
        <w:spacing w:before="5"/>
      </w:pPr>
    </w:p>
    <w:p w:rsidR="00D63E8B" w:rsidRDefault="0098020B">
      <w:pPr>
        <w:spacing w:after="3"/>
        <w:ind w:left="481"/>
        <w:jc w:val="both"/>
        <w:rPr>
          <w:b/>
          <w:sz w:val="24"/>
        </w:rPr>
      </w:pPr>
      <w:r>
        <w:rPr>
          <w:b/>
          <w:sz w:val="24"/>
        </w:rPr>
        <w:t>Таблица 1 - Основные показатели проектируемой улично-дорожной сети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286"/>
        <w:gridCol w:w="1325"/>
        <w:gridCol w:w="2393"/>
      </w:tblGrid>
      <w:tr w:rsidR="00D63E8B">
        <w:trPr>
          <w:trHeight w:val="551"/>
        </w:trPr>
        <w:tc>
          <w:tcPr>
            <w:tcW w:w="2568" w:type="dxa"/>
          </w:tcPr>
          <w:p w:rsidR="00D63E8B" w:rsidRDefault="0098020B">
            <w:pPr>
              <w:pStyle w:val="TableParagraph"/>
              <w:spacing w:line="273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Населенный пункт</w:t>
            </w:r>
          </w:p>
        </w:tc>
        <w:tc>
          <w:tcPr>
            <w:tcW w:w="3286" w:type="dxa"/>
          </w:tcPr>
          <w:p w:rsidR="00D63E8B" w:rsidRDefault="0098020B">
            <w:pPr>
              <w:pStyle w:val="TableParagraph"/>
              <w:spacing w:line="276" w:lineRule="exact"/>
              <w:ind w:left="844" w:right="511" w:hanging="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уличн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дорожной сети</w:t>
            </w:r>
          </w:p>
        </w:tc>
        <w:tc>
          <w:tcPr>
            <w:tcW w:w="1325" w:type="dxa"/>
          </w:tcPr>
          <w:p w:rsidR="00D63E8B" w:rsidRDefault="0098020B">
            <w:pPr>
              <w:pStyle w:val="TableParagraph"/>
              <w:spacing w:line="273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2393" w:type="dxa"/>
          </w:tcPr>
          <w:p w:rsidR="00D63E8B" w:rsidRDefault="0098020B">
            <w:pPr>
              <w:pStyle w:val="TableParagraph"/>
              <w:spacing w:line="273" w:lineRule="exact"/>
              <w:ind w:left="794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63E8B">
        <w:trPr>
          <w:trHeight w:val="2898"/>
        </w:trPr>
        <w:tc>
          <w:tcPr>
            <w:tcW w:w="2568" w:type="dxa"/>
          </w:tcPr>
          <w:p w:rsidR="00D63E8B" w:rsidRDefault="0098020B">
            <w:pPr>
              <w:pStyle w:val="TableParagraph"/>
              <w:spacing w:line="267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  <w:tc>
          <w:tcPr>
            <w:tcW w:w="3286" w:type="dxa"/>
          </w:tcPr>
          <w:p w:rsidR="00D63E8B" w:rsidRDefault="0098020B">
            <w:pPr>
              <w:pStyle w:val="TableParagraph"/>
              <w:ind w:left="107" w:right="358"/>
              <w:jc w:val="left"/>
              <w:rPr>
                <w:sz w:val="24"/>
              </w:rPr>
            </w:pPr>
            <w:r>
              <w:rPr>
                <w:sz w:val="24"/>
              </w:rPr>
              <w:t>Общая протяженность / общая площадь покрытия, в том числе по категориям:</w:t>
            </w:r>
          </w:p>
          <w:p w:rsidR="00D63E8B" w:rsidRDefault="00D63E8B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D63E8B" w:rsidRDefault="0098020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  <w:p w:rsidR="00D63E8B" w:rsidRDefault="0098020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405" w:firstLine="0"/>
              <w:jc w:val="left"/>
              <w:rPr>
                <w:sz w:val="24"/>
              </w:rPr>
            </w:pPr>
            <w:r>
              <w:rPr>
                <w:sz w:val="24"/>
              </w:rPr>
              <w:t>улицы в жилой застройке основные</w:t>
            </w:r>
          </w:p>
          <w:p w:rsidR="00D63E8B" w:rsidRDefault="0098020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405" w:firstLine="0"/>
              <w:jc w:val="left"/>
              <w:rPr>
                <w:sz w:val="24"/>
              </w:rPr>
            </w:pPr>
            <w:r>
              <w:rPr>
                <w:sz w:val="24"/>
              </w:rPr>
              <w:t>улицы в жилой застройке второстепенные</w:t>
            </w:r>
          </w:p>
          <w:p w:rsidR="00D63E8B" w:rsidRDefault="0098020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проезды</w:t>
            </w:r>
          </w:p>
        </w:tc>
        <w:tc>
          <w:tcPr>
            <w:tcW w:w="1325" w:type="dxa"/>
          </w:tcPr>
          <w:p w:rsidR="00D63E8B" w:rsidRDefault="0098020B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км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  <w:p w:rsidR="00D63E8B" w:rsidRDefault="00D63E8B">
            <w:pPr>
              <w:pStyle w:val="TableParagraph"/>
              <w:jc w:val="left"/>
              <w:rPr>
                <w:b/>
                <w:sz w:val="30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42"/>
              </w:rPr>
            </w:pPr>
          </w:p>
          <w:p w:rsidR="00D63E8B" w:rsidRDefault="0098020B">
            <w:pPr>
              <w:pStyle w:val="TableParagraph"/>
              <w:ind w:left="105" w:right="5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км / </w:t>
            </w:r>
            <w:r>
              <w:rPr>
                <w:spacing w:val="-8"/>
                <w:sz w:val="24"/>
              </w:rPr>
              <w:t>м</w:t>
            </w:r>
            <w:proofErr w:type="gramStart"/>
            <w:r>
              <w:rPr>
                <w:spacing w:val="-8"/>
                <w:sz w:val="24"/>
                <w:vertAlign w:val="superscript"/>
              </w:rPr>
              <w:t>2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</w:t>
            </w:r>
            <w:r>
              <w:rPr>
                <w:spacing w:val="-8"/>
                <w:sz w:val="24"/>
                <w:vertAlign w:val="superscript"/>
              </w:rPr>
              <w:t>2</w:t>
            </w:r>
          </w:p>
          <w:p w:rsidR="00D63E8B" w:rsidRDefault="0098020B">
            <w:pPr>
              <w:pStyle w:val="TableParagraph"/>
              <w:spacing w:before="57" w:line="554" w:lineRule="exact"/>
              <w:ind w:left="105" w:right="5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км / </w:t>
            </w:r>
            <w:r>
              <w:rPr>
                <w:spacing w:val="-8"/>
                <w:sz w:val="24"/>
              </w:rPr>
              <w:t>м</w:t>
            </w:r>
            <w:proofErr w:type="gramStart"/>
            <w:r>
              <w:rPr>
                <w:spacing w:val="-8"/>
                <w:sz w:val="24"/>
                <w:vertAlign w:val="superscript"/>
              </w:rPr>
              <w:t>2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</w:t>
            </w:r>
            <w:r>
              <w:rPr>
                <w:spacing w:val="-8"/>
                <w:sz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D63E8B" w:rsidRDefault="0098020B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14,5 / 88200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D63E8B" w:rsidRDefault="0098020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1,1 / 7980</w:t>
            </w:r>
          </w:p>
          <w:p w:rsidR="00D63E8B" w:rsidRDefault="0098020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6,7 / 40240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4"/>
              </w:rPr>
            </w:pPr>
          </w:p>
          <w:p w:rsidR="00D63E8B" w:rsidRDefault="0098020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3,1 / 18560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4"/>
              </w:rPr>
            </w:pPr>
          </w:p>
          <w:p w:rsidR="00D63E8B" w:rsidRDefault="0098020B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3,6 / 21420</w:t>
            </w:r>
          </w:p>
        </w:tc>
      </w:tr>
      <w:tr w:rsidR="00D63E8B">
        <w:trPr>
          <w:trHeight w:val="1701"/>
        </w:trPr>
        <w:tc>
          <w:tcPr>
            <w:tcW w:w="2568" w:type="dxa"/>
          </w:tcPr>
          <w:p w:rsidR="00D63E8B" w:rsidRDefault="0098020B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х. Зеленчук</w:t>
            </w:r>
          </w:p>
        </w:tc>
        <w:tc>
          <w:tcPr>
            <w:tcW w:w="3286" w:type="dxa"/>
          </w:tcPr>
          <w:p w:rsidR="00D63E8B" w:rsidRDefault="0098020B">
            <w:pPr>
              <w:pStyle w:val="TableParagraph"/>
              <w:ind w:left="107" w:right="358"/>
              <w:jc w:val="left"/>
              <w:rPr>
                <w:sz w:val="24"/>
              </w:rPr>
            </w:pPr>
            <w:r>
              <w:rPr>
                <w:sz w:val="24"/>
              </w:rPr>
              <w:t>Общая протяженность / общая площадь покрытия, в том числе по категориям:</w:t>
            </w:r>
          </w:p>
          <w:p w:rsidR="00D63E8B" w:rsidRDefault="00D63E8B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63E8B" w:rsidRDefault="0098020B">
            <w:pPr>
              <w:pStyle w:val="TableParagraph"/>
              <w:spacing w:before="1" w:line="270" w:lineRule="atLeast"/>
              <w:ind w:left="107" w:right="391"/>
              <w:jc w:val="left"/>
              <w:rPr>
                <w:sz w:val="24"/>
              </w:rPr>
            </w:pPr>
            <w:r>
              <w:rPr>
                <w:sz w:val="24"/>
              </w:rPr>
              <w:t>- улицы в жилой застройке основные</w:t>
            </w:r>
          </w:p>
        </w:tc>
        <w:tc>
          <w:tcPr>
            <w:tcW w:w="1325" w:type="dxa"/>
          </w:tcPr>
          <w:p w:rsidR="00D63E8B" w:rsidRDefault="0098020B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км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  <w:p w:rsidR="00D63E8B" w:rsidRDefault="00D63E8B">
            <w:pPr>
              <w:pStyle w:val="TableParagraph"/>
              <w:jc w:val="left"/>
              <w:rPr>
                <w:b/>
                <w:sz w:val="30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30"/>
              </w:rPr>
            </w:pPr>
          </w:p>
          <w:p w:rsidR="00D63E8B" w:rsidRDefault="00D63E8B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D63E8B" w:rsidRDefault="0098020B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км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D63E8B" w:rsidRDefault="0098020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1,4 / 8680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D63E8B" w:rsidRDefault="0098020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1,4 / 8680</w:t>
            </w:r>
          </w:p>
        </w:tc>
      </w:tr>
      <w:tr w:rsidR="00D63E8B">
        <w:trPr>
          <w:trHeight w:val="2253"/>
        </w:trPr>
        <w:tc>
          <w:tcPr>
            <w:tcW w:w="2568" w:type="dxa"/>
          </w:tcPr>
          <w:p w:rsidR="00D63E8B" w:rsidRDefault="0098020B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х. </w:t>
            </w:r>
            <w:proofErr w:type="spellStart"/>
            <w:r>
              <w:rPr>
                <w:i/>
                <w:sz w:val="24"/>
              </w:rPr>
              <w:t>Старогермановский</w:t>
            </w:r>
            <w:proofErr w:type="spellEnd"/>
          </w:p>
        </w:tc>
        <w:tc>
          <w:tcPr>
            <w:tcW w:w="3286" w:type="dxa"/>
          </w:tcPr>
          <w:p w:rsidR="00D63E8B" w:rsidRDefault="0098020B">
            <w:pPr>
              <w:pStyle w:val="TableParagraph"/>
              <w:ind w:left="107" w:right="358"/>
              <w:jc w:val="left"/>
              <w:rPr>
                <w:sz w:val="24"/>
              </w:rPr>
            </w:pPr>
            <w:r>
              <w:rPr>
                <w:sz w:val="24"/>
              </w:rPr>
              <w:t>Общая протяженность / общая площадь покрытия, в том числе по категориям:</w:t>
            </w:r>
          </w:p>
          <w:p w:rsidR="00D63E8B" w:rsidRDefault="00D63E8B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D63E8B" w:rsidRDefault="0098020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/>
              <w:ind w:right="405" w:firstLine="0"/>
              <w:jc w:val="left"/>
              <w:rPr>
                <w:sz w:val="24"/>
              </w:rPr>
            </w:pPr>
            <w:r>
              <w:rPr>
                <w:sz w:val="24"/>
              </w:rPr>
              <w:t>улицы в жилой застройке второстепенные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4"/>
              </w:rPr>
            </w:pPr>
          </w:p>
          <w:p w:rsidR="00D63E8B" w:rsidRDefault="0098020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ind w:left="247" w:hanging="140"/>
              <w:jc w:val="left"/>
              <w:rPr>
                <w:sz w:val="24"/>
              </w:rPr>
            </w:pPr>
            <w:r>
              <w:rPr>
                <w:sz w:val="24"/>
              </w:rPr>
              <w:t>проезды</w:t>
            </w:r>
          </w:p>
        </w:tc>
        <w:tc>
          <w:tcPr>
            <w:tcW w:w="1325" w:type="dxa"/>
          </w:tcPr>
          <w:p w:rsidR="00D63E8B" w:rsidRDefault="0098020B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км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  <w:p w:rsidR="00D63E8B" w:rsidRDefault="00D63E8B">
            <w:pPr>
              <w:pStyle w:val="TableParagraph"/>
              <w:jc w:val="left"/>
              <w:rPr>
                <w:b/>
                <w:sz w:val="30"/>
              </w:rPr>
            </w:pPr>
          </w:p>
          <w:p w:rsidR="00D63E8B" w:rsidRDefault="0098020B">
            <w:pPr>
              <w:pStyle w:val="TableParagraph"/>
              <w:spacing w:before="220" w:line="680" w:lineRule="atLeast"/>
              <w:ind w:left="105" w:right="5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км / </w:t>
            </w:r>
            <w:r>
              <w:rPr>
                <w:spacing w:val="-8"/>
                <w:sz w:val="24"/>
              </w:rPr>
              <w:t>м</w:t>
            </w:r>
            <w:proofErr w:type="gramStart"/>
            <w:r>
              <w:rPr>
                <w:spacing w:val="-8"/>
                <w:sz w:val="24"/>
                <w:vertAlign w:val="superscript"/>
              </w:rPr>
              <w:t>2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</w:t>
            </w:r>
            <w:r>
              <w:rPr>
                <w:spacing w:val="-8"/>
                <w:sz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D63E8B" w:rsidRDefault="0098020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3,7 / 22190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98020B">
            <w:pPr>
              <w:pStyle w:val="TableParagraph"/>
              <w:spacing w:before="20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2,4 / 14650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4"/>
              </w:rPr>
            </w:pPr>
          </w:p>
          <w:p w:rsidR="00D63E8B" w:rsidRDefault="0098020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1,3 / 7540</w:t>
            </w:r>
          </w:p>
        </w:tc>
      </w:tr>
      <w:tr w:rsidR="00D63E8B">
        <w:trPr>
          <w:trHeight w:val="1703"/>
        </w:trPr>
        <w:tc>
          <w:tcPr>
            <w:tcW w:w="2568" w:type="dxa"/>
          </w:tcPr>
          <w:p w:rsidR="00D63E8B" w:rsidRDefault="0098020B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х. </w:t>
            </w:r>
            <w:proofErr w:type="spellStart"/>
            <w:r>
              <w:rPr>
                <w:i/>
                <w:sz w:val="24"/>
              </w:rPr>
              <w:t>Зарьков</w:t>
            </w:r>
            <w:proofErr w:type="spellEnd"/>
          </w:p>
        </w:tc>
        <w:tc>
          <w:tcPr>
            <w:tcW w:w="3286" w:type="dxa"/>
          </w:tcPr>
          <w:p w:rsidR="00D63E8B" w:rsidRDefault="0098020B">
            <w:pPr>
              <w:pStyle w:val="TableParagraph"/>
              <w:ind w:left="107" w:right="358"/>
              <w:jc w:val="left"/>
              <w:rPr>
                <w:sz w:val="24"/>
              </w:rPr>
            </w:pPr>
            <w:r>
              <w:rPr>
                <w:sz w:val="24"/>
              </w:rPr>
              <w:t>Общая протяженность / общая площадь покрытия, в том числе по категориям:</w:t>
            </w:r>
          </w:p>
          <w:p w:rsidR="00D63E8B" w:rsidRDefault="00D63E8B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D63E8B" w:rsidRDefault="0098020B">
            <w:pPr>
              <w:pStyle w:val="TableParagraph"/>
              <w:spacing w:line="270" w:lineRule="atLeast"/>
              <w:ind w:left="107" w:right="391"/>
              <w:jc w:val="left"/>
              <w:rPr>
                <w:sz w:val="24"/>
              </w:rPr>
            </w:pPr>
            <w:r>
              <w:rPr>
                <w:sz w:val="24"/>
              </w:rPr>
              <w:t>- улицы в жилой застройке второстепенные</w:t>
            </w:r>
          </w:p>
        </w:tc>
        <w:tc>
          <w:tcPr>
            <w:tcW w:w="1325" w:type="dxa"/>
          </w:tcPr>
          <w:p w:rsidR="00D63E8B" w:rsidRDefault="0098020B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км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98020B">
            <w:pPr>
              <w:pStyle w:val="TableParagraph"/>
              <w:spacing w:before="230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км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D63E8B" w:rsidRDefault="0098020B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0,4 / 2130</w:t>
            </w: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D63E8B">
            <w:pPr>
              <w:pStyle w:val="TableParagraph"/>
              <w:jc w:val="left"/>
              <w:rPr>
                <w:b/>
                <w:sz w:val="26"/>
              </w:rPr>
            </w:pPr>
          </w:p>
          <w:p w:rsidR="00D63E8B" w:rsidRDefault="0098020B">
            <w:pPr>
              <w:pStyle w:val="TableParagraph"/>
              <w:spacing w:before="23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0,4 / 2130</w:t>
            </w:r>
          </w:p>
        </w:tc>
      </w:tr>
    </w:tbl>
    <w:p w:rsidR="00D63E8B" w:rsidRDefault="00D63E8B">
      <w:pPr>
        <w:pStyle w:val="a3"/>
        <w:rPr>
          <w:b/>
          <w:sz w:val="26"/>
        </w:rPr>
      </w:pPr>
    </w:p>
    <w:p w:rsidR="00D63E8B" w:rsidRDefault="00D63E8B">
      <w:pPr>
        <w:pStyle w:val="a3"/>
        <w:rPr>
          <w:b/>
          <w:sz w:val="26"/>
        </w:rPr>
      </w:pPr>
    </w:p>
    <w:p w:rsidR="00D63E8B" w:rsidRDefault="00D63E8B">
      <w:pPr>
        <w:pStyle w:val="a3"/>
        <w:spacing w:before="3"/>
        <w:rPr>
          <w:b/>
          <w:sz w:val="27"/>
        </w:rPr>
      </w:pPr>
    </w:p>
    <w:p w:rsidR="00D63E8B" w:rsidRDefault="0098020B">
      <w:pPr>
        <w:pStyle w:val="110"/>
        <w:numPr>
          <w:ilvl w:val="2"/>
          <w:numId w:val="4"/>
        </w:numPr>
        <w:tabs>
          <w:tab w:val="left" w:pos="1190"/>
        </w:tabs>
        <w:spacing w:line="315" w:lineRule="exact"/>
        <w:ind w:hanging="709"/>
      </w:pPr>
      <w:bookmarkStart w:id="47" w:name="3.1.4_Объекты_инженерной_подготовки_терр"/>
      <w:bookmarkStart w:id="48" w:name="_bookmark20"/>
      <w:bookmarkEnd w:id="47"/>
      <w:bookmarkEnd w:id="48"/>
      <w:r>
        <w:t>Объекты инженерной подготовки</w:t>
      </w:r>
      <w:r>
        <w:rPr>
          <w:spacing w:val="-9"/>
        </w:rPr>
        <w:t xml:space="preserve"> </w:t>
      </w:r>
      <w:r>
        <w:t>территории</w:t>
      </w:r>
    </w:p>
    <w:p w:rsidR="00D63E8B" w:rsidRDefault="0098020B">
      <w:pPr>
        <w:pStyle w:val="a3"/>
        <w:tabs>
          <w:tab w:val="left" w:pos="2039"/>
          <w:tab w:val="left" w:pos="3011"/>
          <w:tab w:val="left" w:pos="4359"/>
          <w:tab w:val="left" w:pos="5698"/>
          <w:tab w:val="left" w:pos="6289"/>
          <w:tab w:val="left" w:pos="8024"/>
        </w:tabs>
        <w:ind w:left="481" w:right="486" w:firstLine="539"/>
      </w:pPr>
      <w:r>
        <w:t>В целях защиты пойменных участков населенных пунктов сельского поселения</w:t>
      </w:r>
      <w:r>
        <w:tab/>
        <w:t>Союз</w:t>
      </w:r>
      <w:proofErr w:type="gramStart"/>
      <w:r>
        <w:tab/>
        <w:t>Ч</w:t>
      </w:r>
      <w:proofErr w:type="gramEnd"/>
      <w:r>
        <w:t>етырех</w:t>
      </w:r>
      <w:r>
        <w:tab/>
        <w:t>Хуторов</w:t>
      </w:r>
      <w:r>
        <w:tab/>
        <w:t>от</w:t>
      </w:r>
      <w:r>
        <w:tab/>
        <w:t>затопления,</w:t>
      </w:r>
      <w:r>
        <w:tab/>
      </w:r>
      <w:r>
        <w:rPr>
          <w:spacing w:val="-1"/>
        </w:rPr>
        <w:t>предусмотрено</w:t>
      </w:r>
    </w:p>
    <w:p w:rsidR="00D63E8B" w:rsidRDefault="00D63E8B">
      <w:pPr>
        <w:sectPr w:rsidR="00D63E8B">
          <w:pgSz w:w="11910" w:h="16840"/>
          <w:pgMar w:top="1040" w:right="360" w:bottom="980" w:left="1220" w:header="0" w:footer="782" w:gutter="0"/>
          <w:cols w:space="720"/>
        </w:sectPr>
      </w:pPr>
    </w:p>
    <w:p w:rsidR="00D63E8B" w:rsidRDefault="0098020B">
      <w:pPr>
        <w:pStyle w:val="a3"/>
        <w:tabs>
          <w:tab w:val="left" w:pos="2420"/>
          <w:tab w:val="left" w:pos="3234"/>
          <w:tab w:val="left" w:pos="4964"/>
          <w:tab w:val="left" w:pos="5451"/>
          <w:tab w:val="left" w:pos="6541"/>
          <w:tab w:val="left" w:pos="8636"/>
        </w:tabs>
        <w:spacing w:before="67" w:line="242" w:lineRule="auto"/>
        <w:ind w:left="481" w:right="486"/>
      </w:pPr>
      <w:r>
        <w:lastRenderedPageBreak/>
        <w:t>строительство</w:t>
      </w:r>
      <w:r>
        <w:tab/>
        <w:t>дамб</w:t>
      </w:r>
      <w:r>
        <w:tab/>
        <w:t>обвалования</w:t>
      </w:r>
      <w:r>
        <w:tab/>
        <w:t>из</w:t>
      </w:r>
      <w:r>
        <w:tab/>
        <w:t>грунта.</w:t>
      </w:r>
      <w:r>
        <w:tab/>
        <w:t>Протяженность</w:t>
      </w:r>
      <w:r>
        <w:tab/>
      </w:r>
      <w:r>
        <w:rPr>
          <w:spacing w:val="-3"/>
        </w:rPr>
        <w:t xml:space="preserve">защитных </w:t>
      </w:r>
      <w:r>
        <w:t>сооружений составляет: х. Чаплыгин - 1,9 км, х. Зеленчук - 1,7</w:t>
      </w:r>
      <w:r>
        <w:rPr>
          <w:spacing w:val="-14"/>
        </w:rPr>
        <w:t xml:space="preserve"> </w:t>
      </w:r>
      <w:r>
        <w:t>км.</w:t>
      </w:r>
    </w:p>
    <w:p w:rsidR="00D63E8B" w:rsidRDefault="00D63E8B">
      <w:pPr>
        <w:pStyle w:val="a3"/>
        <w:spacing w:before="7"/>
        <w:rPr>
          <w:sz w:val="23"/>
        </w:rPr>
      </w:pPr>
    </w:p>
    <w:p w:rsidR="00D63E8B" w:rsidRDefault="0098020B">
      <w:pPr>
        <w:pStyle w:val="110"/>
        <w:numPr>
          <w:ilvl w:val="2"/>
          <w:numId w:val="4"/>
        </w:numPr>
        <w:tabs>
          <w:tab w:val="left" w:pos="1190"/>
        </w:tabs>
        <w:spacing w:line="313" w:lineRule="exact"/>
        <w:ind w:hanging="709"/>
        <w:jc w:val="both"/>
      </w:pPr>
      <w:bookmarkStart w:id="49" w:name="3.1.5_Размещение_объектов_инженерной_инф"/>
      <w:bookmarkStart w:id="50" w:name="_bookmark21"/>
      <w:bookmarkEnd w:id="49"/>
      <w:bookmarkEnd w:id="50"/>
      <w:r>
        <w:t>Размещение объектов инженерной</w:t>
      </w:r>
      <w:r>
        <w:rPr>
          <w:spacing w:val="-5"/>
        </w:rPr>
        <w:t xml:space="preserve"> </w:t>
      </w:r>
      <w:r>
        <w:t>инфраструктуры</w:t>
      </w:r>
    </w:p>
    <w:p w:rsidR="00D63E8B" w:rsidRDefault="0098020B">
      <w:pPr>
        <w:pStyle w:val="a3"/>
        <w:ind w:left="481" w:right="486" w:firstLine="539"/>
        <w:jc w:val="both"/>
      </w:pPr>
      <w:r>
        <w:t>Учитывая потребность населения в качественном энергообеспечении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 всем направлениям инженерного обеспечения.</w:t>
      </w:r>
    </w:p>
    <w:p w:rsidR="00D63E8B" w:rsidRDefault="00D63E8B">
      <w:pPr>
        <w:pStyle w:val="a3"/>
        <w:spacing w:before="10"/>
        <w:rPr>
          <w:sz w:val="27"/>
        </w:rPr>
      </w:pPr>
    </w:p>
    <w:p w:rsidR="00D63E8B" w:rsidRDefault="0098020B">
      <w:pPr>
        <w:pStyle w:val="210"/>
      </w:pPr>
      <w:r>
        <w:t>Водоснабжение</w:t>
      </w:r>
    </w:p>
    <w:p w:rsidR="00D63E8B" w:rsidRDefault="0098020B">
      <w:pPr>
        <w:spacing w:line="318" w:lineRule="exact"/>
        <w:ind w:left="1021"/>
        <w:rPr>
          <w:i/>
          <w:sz w:val="28"/>
        </w:rPr>
      </w:pPr>
      <w:r>
        <w:rPr>
          <w:i/>
          <w:sz w:val="28"/>
        </w:rPr>
        <w:t>х. Чаплыгин</w:t>
      </w:r>
    </w:p>
    <w:p w:rsidR="00D63E8B" w:rsidRDefault="0098020B">
      <w:pPr>
        <w:pStyle w:val="a3"/>
        <w:spacing w:before="2" w:line="321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1136"/>
        <w:rPr>
          <w:sz w:val="28"/>
        </w:rPr>
      </w:pPr>
      <w:r>
        <w:rPr>
          <w:sz w:val="28"/>
        </w:rPr>
        <w:t>строительство водозаборного узла, с размещением на его территории ряда артезианских скважин (куста скважин), общей производительностью 470 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(зона инженерной инфраструктуры, охранная зона источников питьевого водоснабжения 50</w:t>
      </w:r>
      <w:r>
        <w:rPr>
          <w:spacing w:val="-1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807"/>
        <w:rPr>
          <w:sz w:val="28"/>
        </w:rPr>
      </w:pPr>
      <w:r>
        <w:rPr>
          <w:sz w:val="28"/>
        </w:rPr>
        <w:t>устройство на территории водозаборного узла станции водоподготовки блочного типа и насосного оборудования второго подъема, производительностью 450 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(зона инженерной инфраструктуры, охранная зона источников питьевого водоснабжения 50</w:t>
      </w:r>
      <w:r>
        <w:rPr>
          <w:spacing w:val="-1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1033"/>
        <w:rPr>
          <w:sz w:val="28"/>
        </w:rPr>
      </w:pPr>
      <w:r>
        <w:rPr>
          <w:sz w:val="28"/>
        </w:rPr>
        <w:t>строительство магистральных водопроводов из полиэтиленовых труб 090-125 протяженностью 2,0</w:t>
      </w:r>
      <w:r>
        <w:rPr>
          <w:spacing w:val="-3"/>
          <w:sz w:val="28"/>
        </w:rPr>
        <w:t xml:space="preserve"> </w:t>
      </w:r>
      <w:r>
        <w:rPr>
          <w:sz w:val="28"/>
        </w:rPr>
        <w:t>км;</w:t>
      </w:r>
    </w:p>
    <w:p w:rsidR="00D63E8B" w:rsidRDefault="0098020B">
      <w:pPr>
        <w:pStyle w:val="a3"/>
        <w:spacing w:before="193"/>
        <w:ind w:left="1021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1" w:line="273" w:lineRule="auto"/>
        <w:ind w:right="1034"/>
        <w:rPr>
          <w:sz w:val="28"/>
        </w:rPr>
      </w:pPr>
      <w:r>
        <w:rPr>
          <w:sz w:val="28"/>
        </w:rPr>
        <w:t>строительство магистральных водопроводов из полиэтиленовых труб 090-125 мм, протяженностью 3,1</w:t>
      </w:r>
      <w:r>
        <w:rPr>
          <w:spacing w:val="-5"/>
          <w:sz w:val="28"/>
        </w:rPr>
        <w:t xml:space="preserve"> </w:t>
      </w:r>
      <w:r>
        <w:rPr>
          <w:sz w:val="28"/>
        </w:rPr>
        <w:t>км.</w:t>
      </w:r>
    </w:p>
    <w:p w:rsidR="00D63E8B" w:rsidRDefault="0098020B">
      <w:pPr>
        <w:spacing w:before="203" w:line="322" w:lineRule="exact"/>
        <w:ind w:left="1021"/>
        <w:rPr>
          <w:i/>
          <w:sz w:val="28"/>
        </w:rPr>
      </w:pPr>
      <w:r>
        <w:rPr>
          <w:i/>
          <w:sz w:val="28"/>
        </w:rPr>
        <w:t xml:space="preserve">х. Зеленчук, х. </w:t>
      </w:r>
      <w:proofErr w:type="spellStart"/>
      <w:r>
        <w:rPr>
          <w:i/>
          <w:sz w:val="28"/>
        </w:rPr>
        <w:t>Зарьков</w:t>
      </w:r>
      <w:proofErr w:type="spellEnd"/>
    </w:p>
    <w:p w:rsidR="00D63E8B" w:rsidRDefault="0098020B">
      <w:pPr>
        <w:pStyle w:val="a3"/>
        <w:spacing w:line="321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530"/>
        <w:rPr>
          <w:sz w:val="28"/>
        </w:rPr>
      </w:pPr>
      <w:r>
        <w:rPr>
          <w:sz w:val="28"/>
        </w:rPr>
        <w:t>строительство водозаборного узла, с размещением на его территории ряда артезианских скважин (куста скважин), общей производительностью 57 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 (зона инженерной инфраструктуры, охранная зона источников питьевого водоснабжения 50</w:t>
      </w:r>
      <w:r>
        <w:rPr>
          <w:spacing w:val="-10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807"/>
        <w:rPr>
          <w:sz w:val="28"/>
        </w:rPr>
      </w:pPr>
      <w:r>
        <w:rPr>
          <w:sz w:val="28"/>
        </w:rPr>
        <w:t>устройство на территории водозаборного узла станции водоподготовки блочного типа и насосного оборудования второго подъема, производительностью 55 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 (зона инженерной инфраструктуры, охранная зона источников питьевого водоснабжения 50</w:t>
      </w:r>
      <w:r>
        <w:rPr>
          <w:spacing w:val="-1"/>
          <w:sz w:val="28"/>
        </w:rPr>
        <w:t xml:space="preserve"> </w:t>
      </w:r>
      <w:r>
        <w:rPr>
          <w:sz w:val="28"/>
        </w:rPr>
        <w:t>м);</w:t>
      </w:r>
    </w:p>
    <w:p w:rsidR="00D63E8B" w:rsidRDefault="00D63E8B">
      <w:pPr>
        <w:spacing w:line="276" w:lineRule="auto"/>
        <w:rPr>
          <w:sz w:val="28"/>
        </w:rPr>
        <w:sectPr w:rsidR="00D63E8B">
          <w:pgSz w:w="11910" w:h="16840"/>
          <w:pgMar w:top="1040" w:right="360" w:bottom="980" w:left="1220" w:header="0" w:footer="782" w:gutter="0"/>
          <w:cols w:space="720"/>
        </w:sectPr>
      </w:pP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88" w:line="276" w:lineRule="auto"/>
        <w:ind w:right="536"/>
        <w:rPr>
          <w:sz w:val="28"/>
        </w:rPr>
      </w:pPr>
      <w:r>
        <w:rPr>
          <w:sz w:val="28"/>
        </w:rPr>
        <w:lastRenderedPageBreak/>
        <w:t xml:space="preserve">строительство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еленчук</w:t>
      </w:r>
      <w:proofErr w:type="spellEnd"/>
      <w:r>
        <w:rPr>
          <w:sz w:val="28"/>
        </w:rPr>
        <w:t xml:space="preserve"> магистрального водопровода 2</w:t>
      </w:r>
      <w:r>
        <w:rPr>
          <w:rFonts w:ascii="Century Gothic" w:hAnsi="Century Gothic"/>
          <w:sz w:val="28"/>
        </w:rPr>
        <w:t>Ø</w:t>
      </w:r>
      <w:r>
        <w:rPr>
          <w:sz w:val="28"/>
        </w:rPr>
        <w:t>110-125 мм, общей протяженностью 1,8</w:t>
      </w:r>
      <w:r>
        <w:rPr>
          <w:spacing w:val="-6"/>
          <w:sz w:val="28"/>
        </w:rPr>
        <w:t xml:space="preserve"> </w:t>
      </w:r>
      <w:r>
        <w:rPr>
          <w:sz w:val="28"/>
        </w:rPr>
        <w:t>км;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1" w:line="276" w:lineRule="auto"/>
        <w:ind w:right="833"/>
        <w:rPr>
          <w:sz w:val="28"/>
        </w:rPr>
      </w:pPr>
      <w:r>
        <w:rPr>
          <w:sz w:val="28"/>
        </w:rPr>
        <w:t xml:space="preserve">строительство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арьков</w:t>
      </w:r>
      <w:proofErr w:type="spellEnd"/>
      <w:r>
        <w:rPr>
          <w:sz w:val="28"/>
        </w:rPr>
        <w:t xml:space="preserve"> магистрального водопровода 2</w:t>
      </w:r>
      <w:r>
        <w:rPr>
          <w:rFonts w:ascii="Century Gothic" w:hAnsi="Century Gothic"/>
          <w:sz w:val="28"/>
        </w:rPr>
        <w:t>Ø</w:t>
      </w:r>
      <w:r>
        <w:rPr>
          <w:sz w:val="28"/>
        </w:rPr>
        <w:t>90-110 мм, общей протяженностью 1,2</w:t>
      </w:r>
      <w:r>
        <w:rPr>
          <w:spacing w:val="-6"/>
          <w:sz w:val="28"/>
        </w:rPr>
        <w:t xml:space="preserve"> </w:t>
      </w:r>
      <w:r>
        <w:rPr>
          <w:sz w:val="28"/>
        </w:rPr>
        <w:t>км.</w:t>
      </w:r>
    </w:p>
    <w:p w:rsidR="00D63E8B" w:rsidRDefault="0098020B">
      <w:pPr>
        <w:spacing w:before="198"/>
        <w:ind w:left="1021"/>
        <w:rPr>
          <w:i/>
          <w:sz w:val="28"/>
        </w:rPr>
      </w:pPr>
      <w:r>
        <w:rPr>
          <w:i/>
          <w:sz w:val="28"/>
        </w:rPr>
        <w:t xml:space="preserve">х. </w:t>
      </w:r>
      <w:proofErr w:type="spellStart"/>
      <w:r>
        <w:rPr>
          <w:i/>
          <w:sz w:val="28"/>
        </w:rPr>
        <w:t>Старогермановский</w:t>
      </w:r>
      <w:proofErr w:type="spellEnd"/>
    </w:p>
    <w:p w:rsidR="00D63E8B" w:rsidRDefault="0098020B">
      <w:pPr>
        <w:pStyle w:val="a3"/>
        <w:spacing w:before="2" w:line="321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530"/>
        <w:rPr>
          <w:sz w:val="28"/>
        </w:rPr>
      </w:pPr>
      <w:r>
        <w:rPr>
          <w:sz w:val="28"/>
        </w:rPr>
        <w:t>строительство водозаборного узла, с размещением на его территории ряда артезианских скважин (куста скважин), общей производительностью 26 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 (зона инженерной инфраструктуры, охранная зона источников питьевого водоснабжения 50</w:t>
      </w:r>
      <w:r>
        <w:rPr>
          <w:spacing w:val="-10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808"/>
        <w:rPr>
          <w:sz w:val="28"/>
        </w:rPr>
      </w:pPr>
      <w:r>
        <w:rPr>
          <w:sz w:val="28"/>
        </w:rPr>
        <w:t>устройство на территории водозаборного узла станции водоподготовки блочного типа и насосного оборудования второго подъема, производительностью 25 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 (зона инженерной инфраструктуры, охранная зона источников питьевого водоснабжения 50</w:t>
      </w:r>
      <w:r>
        <w:rPr>
          <w:spacing w:val="-1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1571"/>
        <w:rPr>
          <w:sz w:val="28"/>
        </w:rPr>
      </w:pPr>
      <w:r>
        <w:rPr>
          <w:sz w:val="28"/>
        </w:rPr>
        <w:t xml:space="preserve">строительство магистрального водопровода </w:t>
      </w:r>
      <w:r>
        <w:rPr>
          <w:rFonts w:ascii="Century Gothic" w:hAnsi="Century Gothic"/>
          <w:sz w:val="28"/>
        </w:rPr>
        <w:t>Ø</w:t>
      </w:r>
      <w:r>
        <w:rPr>
          <w:sz w:val="28"/>
        </w:rPr>
        <w:t>90 мм, общей протяженностью 2,1</w:t>
      </w:r>
      <w:r>
        <w:rPr>
          <w:spacing w:val="-5"/>
          <w:sz w:val="28"/>
        </w:rPr>
        <w:t xml:space="preserve"> </w:t>
      </w:r>
      <w:r>
        <w:rPr>
          <w:sz w:val="28"/>
        </w:rPr>
        <w:t>км.</w:t>
      </w:r>
    </w:p>
    <w:p w:rsidR="00D63E8B" w:rsidRDefault="0098020B">
      <w:pPr>
        <w:pStyle w:val="210"/>
        <w:spacing w:before="205"/>
      </w:pPr>
      <w:r>
        <w:t>Водоотведение (канализация)</w:t>
      </w:r>
    </w:p>
    <w:p w:rsidR="00D63E8B" w:rsidRDefault="0098020B">
      <w:pPr>
        <w:spacing w:line="318" w:lineRule="exact"/>
        <w:ind w:left="1021"/>
        <w:rPr>
          <w:i/>
          <w:sz w:val="28"/>
        </w:rPr>
      </w:pPr>
      <w:r>
        <w:rPr>
          <w:i/>
          <w:sz w:val="28"/>
        </w:rPr>
        <w:t>Территория сельского поселения Союз</w:t>
      </w:r>
      <w:proofErr w:type="gramStart"/>
      <w:r>
        <w:rPr>
          <w:i/>
          <w:sz w:val="28"/>
        </w:rPr>
        <w:t xml:space="preserve"> Ч</w:t>
      </w:r>
      <w:proofErr w:type="gramEnd"/>
      <w:r>
        <w:rPr>
          <w:i/>
          <w:sz w:val="28"/>
        </w:rPr>
        <w:t>етырех Хуторов</w:t>
      </w:r>
    </w:p>
    <w:p w:rsidR="00D63E8B" w:rsidRDefault="0098020B">
      <w:pPr>
        <w:pStyle w:val="a3"/>
        <w:spacing w:line="322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1" w:line="276" w:lineRule="auto"/>
        <w:ind w:right="760"/>
        <w:rPr>
          <w:sz w:val="28"/>
        </w:rPr>
      </w:pPr>
      <w:r>
        <w:rPr>
          <w:sz w:val="28"/>
        </w:rPr>
        <w:t>проведение работ по реконструкции канализационных очистных сооружений с заменой оборудования и увеличением производительности до 450 м</w:t>
      </w:r>
      <w:r>
        <w:rPr>
          <w:sz w:val="28"/>
          <w:vertAlign w:val="superscript"/>
        </w:rPr>
        <w:t>3</w:t>
      </w:r>
      <w:r>
        <w:rPr>
          <w:sz w:val="28"/>
        </w:rPr>
        <w:t>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, с учетом приема стоков от всех населенных пунктов сельского поселения (зона инженерной инфраструктуры, санитарно-защитная зона 200</w:t>
      </w:r>
      <w:r>
        <w:rPr>
          <w:spacing w:val="-6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1087"/>
        <w:rPr>
          <w:sz w:val="28"/>
        </w:rPr>
      </w:pPr>
      <w:r>
        <w:rPr>
          <w:sz w:val="28"/>
        </w:rPr>
        <w:t>проведение работ по реконструкции канализационной насосной станции, с заменой оборудования по мере морального и физического износа без изменения производительности (зона инженерной инфраструктуры, санитарно-защитная зона 20</w:t>
      </w:r>
      <w:r>
        <w:rPr>
          <w:spacing w:val="-15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1463"/>
        <w:rPr>
          <w:sz w:val="28"/>
        </w:rPr>
      </w:pPr>
      <w:r>
        <w:rPr>
          <w:sz w:val="28"/>
        </w:rPr>
        <w:t xml:space="preserve">строительство магистральных самотечных канализационных коллекторов из полиэтиленовых труб </w:t>
      </w:r>
      <w:r>
        <w:rPr>
          <w:rFonts w:ascii="Century Gothic" w:hAnsi="Century Gothic"/>
          <w:sz w:val="28"/>
        </w:rPr>
        <w:t>Ø</w:t>
      </w:r>
      <w:r>
        <w:rPr>
          <w:sz w:val="28"/>
        </w:rPr>
        <w:t>225-315 мм, общей протяженностью 1,9</w:t>
      </w:r>
      <w:r>
        <w:rPr>
          <w:spacing w:val="-5"/>
          <w:sz w:val="28"/>
        </w:rPr>
        <w:t xml:space="preserve"> </w:t>
      </w:r>
      <w:r>
        <w:rPr>
          <w:sz w:val="28"/>
        </w:rPr>
        <w:t>км;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3"/>
        </w:tabs>
        <w:spacing w:line="276" w:lineRule="auto"/>
        <w:ind w:left="1562" w:right="983"/>
        <w:rPr>
          <w:sz w:val="28"/>
        </w:rPr>
      </w:pPr>
      <w:r>
        <w:rPr>
          <w:sz w:val="28"/>
        </w:rPr>
        <w:t xml:space="preserve">строительство напорного канализационного коллектора из полиэтиленовых </w:t>
      </w:r>
      <w:r>
        <w:rPr>
          <w:spacing w:val="-3"/>
          <w:sz w:val="28"/>
        </w:rPr>
        <w:t xml:space="preserve">труб </w:t>
      </w:r>
      <w:r>
        <w:rPr>
          <w:sz w:val="28"/>
        </w:rPr>
        <w:t>2</w:t>
      </w:r>
      <w:r>
        <w:rPr>
          <w:rFonts w:ascii="Century Gothic" w:hAnsi="Century Gothic"/>
          <w:sz w:val="28"/>
        </w:rPr>
        <w:t>Ø</w:t>
      </w:r>
      <w:r>
        <w:rPr>
          <w:sz w:val="28"/>
        </w:rPr>
        <w:t>160 мм, общей протяженностью 1,6</w:t>
      </w:r>
      <w:r>
        <w:rPr>
          <w:spacing w:val="-7"/>
          <w:sz w:val="28"/>
        </w:rPr>
        <w:t xml:space="preserve"> </w:t>
      </w:r>
      <w:r>
        <w:rPr>
          <w:sz w:val="28"/>
        </w:rPr>
        <w:t>км.</w:t>
      </w:r>
    </w:p>
    <w:p w:rsidR="00D63E8B" w:rsidRDefault="0098020B">
      <w:pPr>
        <w:pStyle w:val="a3"/>
        <w:spacing w:before="195" w:line="321" w:lineRule="exact"/>
        <w:ind w:left="1022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2"/>
          <w:tab w:val="left" w:pos="1563"/>
        </w:tabs>
        <w:spacing w:line="273" w:lineRule="auto"/>
        <w:ind w:left="1562" w:right="1101"/>
        <w:rPr>
          <w:sz w:val="28"/>
        </w:rPr>
      </w:pPr>
      <w:r>
        <w:rPr>
          <w:sz w:val="28"/>
        </w:rPr>
        <w:t>устройство септиков и выгребов полной заводской готовности жителям индивидуальной жилой застройки. Вывоз сточных</w:t>
      </w:r>
      <w:r>
        <w:rPr>
          <w:spacing w:val="-24"/>
          <w:sz w:val="28"/>
        </w:rPr>
        <w:t xml:space="preserve"> </w:t>
      </w:r>
      <w:r>
        <w:rPr>
          <w:sz w:val="28"/>
        </w:rPr>
        <w:t>вод</w:t>
      </w:r>
    </w:p>
    <w:p w:rsidR="00D63E8B" w:rsidRDefault="00D63E8B">
      <w:pPr>
        <w:spacing w:line="273" w:lineRule="auto"/>
        <w:rPr>
          <w:sz w:val="28"/>
        </w:rPr>
        <w:sectPr w:rsidR="00D63E8B">
          <w:pgSz w:w="11910" w:h="16840"/>
          <w:pgMar w:top="1020" w:right="360" w:bottom="980" w:left="1220" w:header="0" w:footer="782" w:gutter="0"/>
          <w:cols w:space="720"/>
        </w:sectPr>
      </w:pPr>
    </w:p>
    <w:p w:rsidR="00D63E8B" w:rsidRDefault="0098020B">
      <w:pPr>
        <w:pStyle w:val="a3"/>
        <w:spacing w:before="67" w:line="278" w:lineRule="auto"/>
        <w:ind w:left="1561" w:right="1659"/>
      </w:pPr>
      <w:r>
        <w:lastRenderedPageBreak/>
        <w:t>обеспечить специализированными машинами со сливом на площадке канализационных очистных сооружений.</w:t>
      </w:r>
    </w:p>
    <w:p w:rsidR="00D63E8B" w:rsidRDefault="0098020B">
      <w:pPr>
        <w:pStyle w:val="210"/>
        <w:spacing w:before="201" w:line="319" w:lineRule="exact"/>
      </w:pPr>
      <w:r>
        <w:t>Электроснабжение</w:t>
      </w:r>
    </w:p>
    <w:p w:rsidR="00D63E8B" w:rsidRDefault="0098020B">
      <w:pPr>
        <w:spacing w:line="319" w:lineRule="exact"/>
        <w:ind w:left="1021"/>
        <w:rPr>
          <w:i/>
          <w:sz w:val="28"/>
        </w:rPr>
      </w:pPr>
      <w:r>
        <w:rPr>
          <w:i/>
          <w:sz w:val="28"/>
        </w:rPr>
        <w:t>х. Чаплыгин</w:t>
      </w:r>
    </w:p>
    <w:p w:rsidR="00D63E8B" w:rsidRDefault="0098020B">
      <w:pPr>
        <w:pStyle w:val="a3"/>
        <w:spacing w:line="321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857" w:hanging="361"/>
        <w:rPr>
          <w:sz w:val="28"/>
        </w:rPr>
      </w:pPr>
      <w:r>
        <w:rPr>
          <w:sz w:val="28"/>
        </w:rPr>
        <w:t xml:space="preserve">реконструкция 2-х трансформаторных подстанций ТП-10/0,4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с доведением мощности трансформаторного оборудования до 160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 и 250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 (охранная зона 10</w:t>
      </w:r>
      <w:r>
        <w:rPr>
          <w:spacing w:val="-10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2"/>
          <w:tab w:val="left" w:pos="1563"/>
        </w:tabs>
        <w:spacing w:line="273" w:lineRule="auto"/>
        <w:ind w:left="1562" w:right="687"/>
        <w:rPr>
          <w:sz w:val="28"/>
        </w:rPr>
      </w:pPr>
      <w:r>
        <w:rPr>
          <w:sz w:val="28"/>
        </w:rPr>
        <w:t xml:space="preserve">строительство воздушной линий электропередачи напряжением 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, общей протяженностью - 0,9 км (охранная зона 10</w:t>
      </w:r>
      <w:r>
        <w:rPr>
          <w:spacing w:val="-16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pStyle w:val="a3"/>
        <w:spacing w:before="198" w:line="321" w:lineRule="exact"/>
        <w:ind w:left="1021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552"/>
        <w:rPr>
          <w:sz w:val="28"/>
        </w:rPr>
      </w:pPr>
      <w:r>
        <w:rPr>
          <w:sz w:val="28"/>
        </w:rPr>
        <w:t xml:space="preserve">строительство воздушных линий электропередачи напряжением 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, общей протяженностью - 2,0 км (охранная зона 10</w:t>
      </w:r>
      <w:r>
        <w:rPr>
          <w:spacing w:val="-16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2" w:line="273" w:lineRule="auto"/>
        <w:ind w:right="1603"/>
        <w:rPr>
          <w:sz w:val="28"/>
        </w:rPr>
      </w:pPr>
      <w:r>
        <w:rPr>
          <w:sz w:val="28"/>
        </w:rPr>
        <w:t xml:space="preserve">строительство трансформаторной подстанции ТП-10/0,4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мощностью 250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 (охранная зона 10</w:t>
      </w:r>
      <w:r>
        <w:rPr>
          <w:spacing w:val="-9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3" w:line="273" w:lineRule="auto"/>
        <w:ind w:right="1534"/>
        <w:rPr>
          <w:sz w:val="28"/>
        </w:rPr>
      </w:pPr>
      <w:r>
        <w:rPr>
          <w:sz w:val="28"/>
        </w:rPr>
        <w:t xml:space="preserve">реконструкция трансформаторной подстанции ТП-10/0,4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мощностью 250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 (охранная зона 10</w:t>
      </w:r>
      <w:r>
        <w:rPr>
          <w:spacing w:val="-10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spacing w:before="205" w:line="322" w:lineRule="exact"/>
        <w:ind w:left="1021"/>
        <w:rPr>
          <w:i/>
          <w:sz w:val="28"/>
        </w:rPr>
      </w:pPr>
      <w:r>
        <w:rPr>
          <w:i/>
          <w:sz w:val="28"/>
        </w:rPr>
        <w:t>х. Зеленчук</w:t>
      </w:r>
    </w:p>
    <w:p w:rsidR="00D63E8B" w:rsidRDefault="0098020B">
      <w:pPr>
        <w:pStyle w:val="a3"/>
        <w:spacing w:line="321" w:lineRule="exact"/>
        <w:ind w:left="1021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814"/>
        <w:rPr>
          <w:sz w:val="28"/>
        </w:rPr>
      </w:pPr>
      <w:r>
        <w:rPr>
          <w:sz w:val="28"/>
        </w:rPr>
        <w:t xml:space="preserve">строительство одной трансформаторной подстанции ТП-10/0,4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мощностью от 250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>, для электроснабжения потребителей планировочных кварталов (охранная зона 10</w:t>
      </w:r>
      <w:r>
        <w:rPr>
          <w:spacing w:val="-5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602"/>
        <w:rPr>
          <w:sz w:val="28"/>
        </w:rPr>
      </w:pPr>
      <w:r>
        <w:rPr>
          <w:sz w:val="28"/>
        </w:rPr>
        <w:t xml:space="preserve">реконструкция одной ТП-10/0,4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с увеличением мощности до 250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 xml:space="preserve"> (охранная зона 10</w:t>
      </w:r>
      <w:r>
        <w:rPr>
          <w:spacing w:val="-6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624"/>
        <w:rPr>
          <w:sz w:val="28"/>
        </w:rPr>
      </w:pPr>
      <w:r>
        <w:rPr>
          <w:sz w:val="28"/>
        </w:rPr>
        <w:t xml:space="preserve">строительство проектных воздушных линий электропередачи ЛЭП- 10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, общей протяжённостью 0,9 км для подключения трансформаторных подстанций (охранная зона 10</w:t>
      </w:r>
      <w:r>
        <w:rPr>
          <w:spacing w:val="-6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spacing w:before="196" w:line="322" w:lineRule="exact"/>
        <w:ind w:left="1021"/>
        <w:rPr>
          <w:i/>
          <w:sz w:val="28"/>
        </w:rPr>
      </w:pPr>
      <w:r>
        <w:rPr>
          <w:i/>
          <w:sz w:val="28"/>
        </w:rPr>
        <w:t xml:space="preserve">х. </w:t>
      </w:r>
      <w:proofErr w:type="spellStart"/>
      <w:r>
        <w:rPr>
          <w:i/>
          <w:sz w:val="28"/>
        </w:rPr>
        <w:t>Зарьков</w:t>
      </w:r>
      <w:proofErr w:type="spellEnd"/>
    </w:p>
    <w:p w:rsidR="00D63E8B" w:rsidRDefault="0098020B">
      <w:pPr>
        <w:pStyle w:val="a3"/>
        <w:spacing w:line="321" w:lineRule="exact"/>
        <w:ind w:left="1021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0"/>
          <w:tab w:val="left" w:pos="1562"/>
        </w:tabs>
        <w:spacing w:line="276" w:lineRule="auto"/>
        <w:ind w:right="814"/>
        <w:rPr>
          <w:sz w:val="28"/>
        </w:rPr>
      </w:pPr>
      <w:r>
        <w:rPr>
          <w:sz w:val="28"/>
        </w:rPr>
        <w:t xml:space="preserve">строительство одной трансформаторной подстанции ТП-10/0,4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мощностью 40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>, для электроснабжения потребителей планировочных кварталов (охранная зона 10</w:t>
      </w:r>
      <w:r>
        <w:rPr>
          <w:spacing w:val="-6"/>
          <w:sz w:val="28"/>
        </w:rPr>
        <w:t xml:space="preserve"> </w:t>
      </w:r>
      <w:r>
        <w:rPr>
          <w:sz w:val="28"/>
        </w:rPr>
        <w:t>м);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0"/>
          <w:tab w:val="left" w:pos="1562"/>
        </w:tabs>
        <w:spacing w:line="276" w:lineRule="auto"/>
        <w:ind w:right="624"/>
        <w:rPr>
          <w:sz w:val="28"/>
        </w:rPr>
      </w:pPr>
      <w:r>
        <w:rPr>
          <w:sz w:val="28"/>
        </w:rPr>
        <w:t xml:space="preserve">строительство проектных воздушных линий электропередачи ЛЭП- 10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, общей протяжённостью 0,1 км для подключения трансформаторной подстанции (охранная зона 10</w:t>
      </w:r>
      <w:r>
        <w:rPr>
          <w:spacing w:val="-6"/>
          <w:sz w:val="28"/>
        </w:rPr>
        <w:t xml:space="preserve"> </w:t>
      </w:r>
      <w:r>
        <w:rPr>
          <w:sz w:val="28"/>
        </w:rPr>
        <w:t>м).</w:t>
      </w:r>
    </w:p>
    <w:p w:rsidR="00D63E8B" w:rsidRDefault="00D63E8B">
      <w:pPr>
        <w:pStyle w:val="a3"/>
        <w:spacing w:before="8"/>
        <w:rPr>
          <w:sz w:val="44"/>
        </w:rPr>
      </w:pPr>
    </w:p>
    <w:p w:rsidR="00D63E8B" w:rsidRDefault="0098020B">
      <w:pPr>
        <w:ind w:left="1021"/>
        <w:rPr>
          <w:i/>
          <w:sz w:val="28"/>
        </w:rPr>
      </w:pPr>
      <w:r>
        <w:rPr>
          <w:i/>
          <w:sz w:val="28"/>
        </w:rPr>
        <w:t xml:space="preserve">х. </w:t>
      </w:r>
      <w:proofErr w:type="spellStart"/>
      <w:r>
        <w:rPr>
          <w:i/>
          <w:sz w:val="28"/>
        </w:rPr>
        <w:t>Старогермановский</w:t>
      </w:r>
      <w:proofErr w:type="spellEnd"/>
    </w:p>
    <w:p w:rsidR="00D63E8B" w:rsidRDefault="00D63E8B">
      <w:pPr>
        <w:rPr>
          <w:sz w:val="28"/>
        </w:rPr>
        <w:sectPr w:rsidR="00D63E8B">
          <w:pgSz w:w="11910" w:h="16840"/>
          <w:pgMar w:top="1040" w:right="360" w:bottom="980" w:left="1220" w:header="0" w:footer="782" w:gutter="0"/>
          <w:cols w:space="720"/>
        </w:sectPr>
      </w:pPr>
    </w:p>
    <w:p w:rsidR="00D63E8B" w:rsidRDefault="0098020B">
      <w:pPr>
        <w:pStyle w:val="a3"/>
        <w:spacing w:before="67"/>
        <w:ind w:left="1021"/>
      </w:pPr>
      <w:r>
        <w:lastRenderedPageBreak/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1" w:line="276" w:lineRule="auto"/>
        <w:ind w:right="814"/>
        <w:rPr>
          <w:sz w:val="28"/>
        </w:rPr>
      </w:pPr>
      <w:r>
        <w:rPr>
          <w:sz w:val="28"/>
        </w:rPr>
        <w:t xml:space="preserve">строительство одной трансформаторной подстанции ТП-10/0,4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мощностью 100 </w:t>
      </w:r>
      <w:proofErr w:type="spellStart"/>
      <w:r>
        <w:rPr>
          <w:sz w:val="28"/>
        </w:rPr>
        <w:t>кВА</w:t>
      </w:r>
      <w:proofErr w:type="spellEnd"/>
      <w:r>
        <w:rPr>
          <w:sz w:val="28"/>
        </w:rPr>
        <w:t>, для электроснабжения потребителей планировочных кварталов (охранная зона 10</w:t>
      </w:r>
      <w:r>
        <w:rPr>
          <w:spacing w:val="-5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624"/>
        <w:rPr>
          <w:sz w:val="28"/>
        </w:rPr>
      </w:pPr>
      <w:r>
        <w:rPr>
          <w:sz w:val="28"/>
        </w:rPr>
        <w:t xml:space="preserve">строительство проектных воздушных линий электропередачи ЛЭП- 10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, общей протяжённостью 0,5 км (охранная зона 10</w:t>
      </w:r>
      <w:r>
        <w:rPr>
          <w:spacing w:val="-12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pStyle w:val="210"/>
        <w:spacing w:before="206"/>
      </w:pPr>
      <w:r>
        <w:t>Газоснабжение</w:t>
      </w:r>
    </w:p>
    <w:p w:rsidR="00D63E8B" w:rsidRDefault="0098020B">
      <w:pPr>
        <w:spacing w:line="318" w:lineRule="exact"/>
        <w:ind w:left="1021"/>
        <w:rPr>
          <w:i/>
          <w:sz w:val="28"/>
        </w:rPr>
      </w:pPr>
      <w:r>
        <w:rPr>
          <w:i/>
          <w:sz w:val="28"/>
        </w:rPr>
        <w:t>Территория сельского поселения Союз</w:t>
      </w:r>
      <w:proofErr w:type="gramStart"/>
      <w:r>
        <w:rPr>
          <w:i/>
          <w:sz w:val="28"/>
        </w:rPr>
        <w:t xml:space="preserve"> Ч</w:t>
      </w:r>
      <w:proofErr w:type="gramEnd"/>
      <w:r>
        <w:rPr>
          <w:i/>
          <w:sz w:val="28"/>
        </w:rPr>
        <w:t>етырех Хуторов</w:t>
      </w:r>
    </w:p>
    <w:p w:rsidR="00D63E8B" w:rsidRDefault="0098020B">
      <w:pPr>
        <w:pStyle w:val="a3"/>
        <w:spacing w:line="322" w:lineRule="exact"/>
        <w:ind w:left="1021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before="1" w:line="276" w:lineRule="auto"/>
        <w:ind w:right="739"/>
        <w:rPr>
          <w:sz w:val="28"/>
        </w:rPr>
      </w:pPr>
      <w:r>
        <w:rPr>
          <w:sz w:val="28"/>
        </w:rPr>
        <w:t xml:space="preserve">подводящий газопровод высокого давления к х. </w:t>
      </w:r>
      <w:proofErr w:type="spellStart"/>
      <w:r>
        <w:rPr>
          <w:sz w:val="28"/>
        </w:rPr>
        <w:t>Зарьков</w:t>
      </w:r>
      <w:proofErr w:type="spellEnd"/>
      <w:r>
        <w:rPr>
          <w:sz w:val="28"/>
        </w:rPr>
        <w:t>, х. Зеленчук, протяженностью 6,1 км - новое строительство (охранная зона 7</w:t>
      </w:r>
      <w:r>
        <w:rPr>
          <w:spacing w:val="-3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515"/>
        <w:rPr>
          <w:sz w:val="28"/>
        </w:rPr>
      </w:pPr>
      <w:r>
        <w:rPr>
          <w:sz w:val="28"/>
        </w:rPr>
        <w:t xml:space="preserve">подводящий газопровод высокого давления к х. </w:t>
      </w:r>
      <w:proofErr w:type="spellStart"/>
      <w:r>
        <w:rPr>
          <w:sz w:val="28"/>
        </w:rPr>
        <w:t>Старогермановский</w:t>
      </w:r>
      <w:proofErr w:type="spellEnd"/>
      <w:r>
        <w:rPr>
          <w:sz w:val="28"/>
        </w:rPr>
        <w:t>, протяженностью 3,2 км - новое строительство (охранная зона 7</w:t>
      </w:r>
      <w:r>
        <w:rPr>
          <w:spacing w:val="-17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spacing w:before="198" w:line="322" w:lineRule="exact"/>
        <w:ind w:left="1021"/>
        <w:rPr>
          <w:i/>
          <w:sz w:val="28"/>
        </w:rPr>
      </w:pPr>
      <w:r>
        <w:rPr>
          <w:i/>
          <w:sz w:val="28"/>
        </w:rPr>
        <w:t>х. Зеленчук</w:t>
      </w:r>
    </w:p>
    <w:p w:rsidR="00D63E8B" w:rsidRDefault="0098020B">
      <w:pPr>
        <w:pStyle w:val="a3"/>
        <w:spacing w:line="321" w:lineRule="exact"/>
        <w:ind w:left="1021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342" w:lineRule="exact"/>
        <w:ind w:hanging="361"/>
        <w:rPr>
          <w:sz w:val="28"/>
        </w:rPr>
      </w:pPr>
      <w:r>
        <w:rPr>
          <w:sz w:val="28"/>
        </w:rPr>
        <w:t>газорегуляторный пункт - 1 объект (охранная зона 10</w:t>
      </w:r>
      <w:r>
        <w:rPr>
          <w:spacing w:val="-9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spacing w:before="248"/>
        <w:ind w:left="1021"/>
        <w:rPr>
          <w:i/>
          <w:sz w:val="28"/>
        </w:rPr>
      </w:pPr>
      <w:r>
        <w:rPr>
          <w:i/>
          <w:sz w:val="28"/>
        </w:rPr>
        <w:t xml:space="preserve">х. </w:t>
      </w:r>
      <w:proofErr w:type="spellStart"/>
      <w:r>
        <w:rPr>
          <w:i/>
          <w:sz w:val="28"/>
        </w:rPr>
        <w:t>Старогермановский</w:t>
      </w:r>
      <w:proofErr w:type="spellEnd"/>
    </w:p>
    <w:p w:rsidR="00D63E8B" w:rsidRDefault="0098020B">
      <w:pPr>
        <w:pStyle w:val="a3"/>
        <w:spacing w:before="2" w:line="321" w:lineRule="exact"/>
        <w:ind w:left="1021"/>
      </w:pPr>
      <w:r>
        <w:t>на расчетный срок: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342" w:lineRule="exact"/>
        <w:ind w:hanging="361"/>
        <w:rPr>
          <w:sz w:val="28"/>
        </w:rPr>
      </w:pPr>
      <w:r>
        <w:rPr>
          <w:sz w:val="28"/>
        </w:rPr>
        <w:t>газорегуляторный пункт - 1 объект (охранная зона 10</w:t>
      </w:r>
      <w:r>
        <w:rPr>
          <w:spacing w:val="-9"/>
          <w:sz w:val="28"/>
        </w:rPr>
        <w:t xml:space="preserve"> </w:t>
      </w:r>
      <w:r>
        <w:rPr>
          <w:sz w:val="28"/>
        </w:rPr>
        <w:t>м).</w:t>
      </w:r>
    </w:p>
    <w:p w:rsidR="00D63E8B" w:rsidRDefault="0098020B">
      <w:pPr>
        <w:pStyle w:val="210"/>
        <w:spacing w:before="256"/>
      </w:pPr>
      <w:r>
        <w:t>Связь и информатизация</w:t>
      </w:r>
    </w:p>
    <w:p w:rsidR="00D63E8B" w:rsidRDefault="0098020B">
      <w:pPr>
        <w:spacing w:line="318" w:lineRule="exact"/>
        <w:ind w:left="1021"/>
        <w:rPr>
          <w:i/>
          <w:sz w:val="28"/>
        </w:rPr>
      </w:pPr>
      <w:r>
        <w:rPr>
          <w:i/>
          <w:sz w:val="28"/>
        </w:rPr>
        <w:t>Территория сельского поселения Союз</w:t>
      </w:r>
      <w:proofErr w:type="gramStart"/>
      <w:r>
        <w:rPr>
          <w:i/>
          <w:sz w:val="28"/>
        </w:rPr>
        <w:t xml:space="preserve"> Ч</w:t>
      </w:r>
      <w:proofErr w:type="gramEnd"/>
      <w:r>
        <w:rPr>
          <w:i/>
          <w:sz w:val="28"/>
        </w:rPr>
        <w:t>етырех Хуторов</w:t>
      </w:r>
    </w:p>
    <w:p w:rsidR="00D63E8B" w:rsidRDefault="0098020B">
      <w:pPr>
        <w:pStyle w:val="a3"/>
        <w:spacing w:line="321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3" w:lineRule="auto"/>
        <w:ind w:right="557"/>
        <w:rPr>
          <w:sz w:val="28"/>
        </w:rPr>
      </w:pPr>
      <w:r>
        <w:rPr>
          <w:sz w:val="28"/>
        </w:rPr>
        <w:t>прокладка межстанционных волоконно - оптических линий связи на территории сельского поселения, общей протяженностью 11,7</w:t>
      </w:r>
      <w:r>
        <w:rPr>
          <w:spacing w:val="-14"/>
          <w:sz w:val="28"/>
        </w:rPr>
        <w:t xml:space="preserve"> </w:t>
      </w:r>
      <w:r>
        <w:rPr>
          <w:sz w:val="28"/>
        </w:rPr>
        <w:t>км.</w:t>
      </w:r>
    </w:p>
    <w:p w:rsidR="00D63E8B" w:rsidRDefault="0098020B">
      <w:pPr>
        <w:spacing w:before="202"/>
        <w:ind w:left="1021"/>
        <w:rPr>
          <w:i/>
          <w:sz w:val="28"/>
        </w:rPr>
      </w:pPr>
      <w:r>
        <w:rPr>
          <w:i/>
          <w:sz w:val="28"/>
        </w:rPr>
        <w:t>х. Чаплыгин</w:t>
      </w:r>
    </w:p>
    <w:p w:rsidR="00D63E8B" w:rsidRDefault="0098020B">
      <w:pPr>
        <w:pStyle w:val="a3"/>
        <w:spacing w:before="2" w:line="321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276" w:lineRule="auto"/>
        <w:ind w:right="1209"/>
        <w:rPr>
          <w:sz w:val="28"/>
        </w:rPr>
      </w:pPr>
      <w:r>
        <w:rPr>
          <w:sz w:val="28"/>
        </w:rPr>
        <w:t xml:space="preserve">реконструкции автоматической телефонной станции с заменой оборудования на цифровое оборудование типа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3000 и с увеличением номерной ёмкости до 524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номеров;</w:t>
      </w:r>
    </w:p>
    <w:p w:rsidR="00D63E8B" w:rsidRDefault="0098020B">
      <w:pPr>
        <w:spacing w:before="195" w:line="322" w:lineRule="exact"/>
        <w:ind w:left="1021"/>
        <w:rPr>
          <w:i/>
          <w:sz w:val="28"/>
        </w:rPr>
      </w:pPr>
      <w:r>
        <w:rPr>
          <w:i/>
          <w:sz w:val="28"/>
        </w:rPr>
        <w:t>х. Зеленчук</w:t>
      </w:r>
    </w:p>
    <w:p w:rsidR="00D63E8B" w:rsidRDefault="0098020B">
      <w:pPr>
        <w:pStyle w:val="a3"/>
        <w:spacing w:line="322" w:lineRule="exact"/>
        <w:ind w:left="1021"/>
      </w:pPr>
      <w:r>
        <w:t>на первую очередь:</w:t>
      </w:r>
    </w:p>
    <w:p w:rsidR="00D63E8B" w:rsidRDefault="0098020B">
      <w:pPr>
        <w:pStyle w:val="a4"/>
        <w:numPr>
          <w:ilvl w:val="1"/>
          <w:numId w:val="1"/>
        </w:numPr>
        <w:tabs>
          <w:tab w:val="left" w:pos="1898"/>
          <w:tab w:val="left" w:pos="3827"/>
          <w:tab w:val="left" w:pos="4758"/>
          <w:tab w:val="left" w:pos="6882"/>
          <w:tab w:val="left" w:pos="8523"/>
          <w:tab w:val="left" w:pos="9714"/>
        </w:tabs>
        <w:spacing w:before="1"/>
        <w:ind w:right="485" w:firstLine="0"/>
        <w:rPr>
          <w:sz w:val="28"/>
        </w:rPr>
      </w:pPr>
      <w:r>
        <w:rPr>
          <w:sz w:val="28"/>
        </w:rPr>
        <w:t>строительство</w:t>
      </w:r>
      <w:r>
        <w:rPr>
          <w:sz w:val="28"/>
        </w:rPr>
        <w:tab/>
        <w:t>новой</w:t>
      </w:r>
      <w:r>
        <w:rPr>
          <w:sz w:val="28"/>
        </w:rPr>
        <w:tab/>
        <w:t>автоматической</w:t>
      </w:r>
      <w:r>
        <w:rPr>
          <w:sz w:val="28"/>
        </w:rPr>
        <w:tab/>
        <w:t>телефонной</w:t>
      </w:r>
      <w:r>
        <w:rPr>
          <w:sz w:val="28"/>
        </w:rPr>
        <w:tab/>
        <w:t>станции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монтируемой номерной ёмкостью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52.</w:t>
      </w:r>
    </w:p>
    <w:p w:rsidR="00D63E8B" w:rsidRDefault="00D63E8B">
      <w:pPr>
        <w:rPr>
          <w:sz w:val="28"/>
        </w:rPr>
        <w:sectPr w:rsidR="00D63E8B">
          <w:pgSz w:w="11910" w:h="16840"/>
          <w:pgMar w:top="1040" w:right="360" w:bottom="980" w:left="1220" w:header="0" w:footer="782" w:gutter="0"/>
          <w:cols w:space="720"/>
        </w:sectPr>
      </w:pPr>
    </w:p>
    <w:p w:rsidR="00D63E8B" w:rsidRDefault="0098020B">
      <w:pPr>
        <w:pStyle w:val="110"/>
        <w:numPr>
          <w:ilvl w:val="0"/>
          <w:numId w:val="8"/>
        </w:numPr>
        <w:tabs>
          <w:tab w:val="left" w:pos="1201"/>
          <w:tab w:val="left" w:pos="1202"/>
        </w:tabs>
        <w:spacing w:before="72"/>
        <w:ind w:left="1201" w:right="559"/>
        <w:jc w:val="left"/>
      </w:pPr>
      <w:bookmarkStart w:id="51" w:name="4._ПАРАМЕТРЫ_ФУНКЦИОНАЛЬНЫХ_ЗОН,_А_ТАКЖЕ"/>
      <w:bookmarkStart w:id="52" w:name="_bookmark22"/>
      <w:bookmarkEnd w:id="51"/>
      <w:bookmarkEnd w:id="52"/>
      <w:r>
        <w:lastRenderedPageBreak/>
        <w:t>ПАРАМЕТРЫ ФУНКЦИОНАЛЬНЫХ ЗОН, А ТАКЖЕ СВЕДЕНИЯ О ПЛАНИРУЕМЫХ ДЛЯ РАЗМЕЩЕНИЯ В НИХ ОБЪЕКТОВ ФЕДЕРАЛЬНОГО ЗНАЧЕНИЯ (ОФЗ), РЕГИОНАЛЬНОГО ЗНАЧЕНИЯ (ОРЗ), МЕСТНОГО ЗНАЧЕНИЯ (ОМЗ) И ОБЪЕКТОВ ИНОГО</w:t>
      </w:r>
      <w:r>
        <w:rPr>
          <w:spacing w:val="-5"/>
        </w:rPr>
        <w:t xml:space="preserve"> </w:t>
      </w:r>
      <w:r>
        <w:t>ЗНАЧЕНИЯ</w:t>
      </w:r>
    </w:p>
    <w:p w:rsidR="00D63E8B" w:rsidRDefault="00D63E8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53"/>
        <w:gridCol w:w="1942"/>
        <w:gridCol w:w="1947"/>
        <w:gridCol w:w="1957"/>
      </w:tblGrid>
      <w:tr w:rsidR="00D63E8B">
        <w:trPr>
          <w:trHeight w:val="138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ind w:left="434" w:right="411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функциональной зоны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75" w:lineRule="exact"/>
              <w:ind w:left="268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Площадь, </w:t>
            </w:r>
            <w:proofErr w:type="gramStart"/>
            <w:r>
              <w:rPr>
                <w:b/>
                <w:sz w:val="24"/>
              </w:rPr>
              <w:t>га</w:t>
            </w:r>
            <w:proofErr w:type="gramEnd"/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ind w:left="14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этажность застройки зоны,</w:t>
            </w:r>
          </w:p>
          <w:p w:rsidR="00D63E8B" w:rsidRDefault="0098020B">
            <w:pPr>
              <w:pStyle w:val="TableParagraph"/>
              <w:spacing w:line="259" w:lineRule="exact"/>
              <w:ind w:left="13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этажей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before="2" w:line="276" w:lineRule="exact"/>
              <w:ind w:left="207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 допустимая плотность застройки, </w:t>
            </w:r>
            <w:proofErr w:type="spellStart"/>
            <w:r>
              <w:rPr>
                <w:b/>
                <w:sz w:val="24"/>
              </w:rPr>
              <w:t>кв</w:t>
            </w:r>
            <w:proofErr w:type="gramStart"/>
            <w:r>
              <w:rPr>
                <w:b/>
                <w:sz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</w:rPr>
              <w:t>\га</w:t>
            </w:r>
          </w:p>
        </w:tc>
      </w:tr>
      <w:tr w:rsidR="00D63E8B">
        <w:trPr>
          <w:trHeight w:val="55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3" w:type="dxa"/>
            <w:tcBorders>
              <w:right w:val="single" w:sz="6" w:space="0" w:color="000000"/>
            </w:tcBorders>
          </w:tcPr>
          <w:p w:rsidR="00D63E8B" w:rsidRDefault="0098020B">
            <w:pPr>
              <w:pStyle w:val="TableParagraph"/>
              <w:spacing w:line="276" w:lineRule="exact"/>
              <w:ind w:left="1096" w:right="145" w:hanging="9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Зоны жилого назначения, в том числе:</w:t>
            </w:r>
          </w:p>
        </w:tc>
        <w:tc>
          <w:tcPr>
            <w:tcW w:w="1942" w:type="dxa"/>
            <w:tcBorders>
              <w:left w:val="single" w:sz="6" w:space="0" w:color="000000"/>
            </w:tcBorders>
          </w:tcPr>
          <w:p w:rsidR="00D63E8B" w:rsidRDefault="0098020B">
            <w:pPr>
              <w:pStyle w:val="TableParagraph"/>
              <w:spacing w:line="273" w:lineRule="exact"/>
              <w:ind w:left="622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177,85</w:t>
            </w:r>
          </w:p>
        </w:tc>
        <w:tc>
          <w:tcPr>
            <w:tcW w:w="194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5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</w:tr>
      <w:tr w:rsidR="00D63E8B">
        <w:trPr>
          <w:trHeight w:val="55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72" w:lineRule="exact"/>
              <w:ind w:left="11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72" w:lineRule="exact"/>
              <w:ind w:left="319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Малоэтажной жилой</w:t>
            </w:r>
          </w:p>
          <w:p w:rsidR="00D63E8B" w:rsidRDefault="0098020B">
            <w:pPr>
              <w:pStyle w:val="TableParagraph"/>
              <w:spacing w:line="259" w:lineRule="exact"/>
              <w:ind w:left="319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застройки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72" w:lineRule="exact"/>
              <w:ind w:left="268" w:righ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2,18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7" w:lineRule="exact"/>
              <w:ind w:left="9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7" w:lineRule="exact"/>
              <w:ind w:left="203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1500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иного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0" w:right="607"/>
              <w:rPr>
                <w:sz w:val="24"/>
              </w:rPr>
            </w:pPr>
            <w:r>
              <w:rPr>
                <w:sz w:val="24"/>
              </w:rPr>
              <w:t>Кафе на 25 мест – 1 объект (новое строительство)</w:t>
            </w:r>
          </w:p>
        </w:tc>
      </w:tr>
      <w:tr w:rsidR="00D63E8B">
        <w:trPr>
          <w:trHeight w:val="55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73" w:lineRule="exact"/>
              <w:ind w:left="11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1.2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76" w:lineRule="exact"/>
              <w:ind w:left="1106" w:right="363" w:hanging="72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Индивидуальной жилой застройки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73" w:lineRule="exact"/>
              <w:ind w:left="268" w:righ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175,67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8" w:lineRule="exact"/>
              <w:ind w:left="9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8" w:lineRule="exact"/>
              <w:ind w:left="203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1000</w:t>
            </w:r>
          </w:p>
        </w:tc>
      </w:tr>
      <w:tr w:rsidR="00D63E8B">
        <w:trPr>
          <w:trHeight w:val="277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местного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5"/>
              <w:rPr>
                <w:sz w:val="24"/>
              </w:rPr>
            </w:pPr>
            <w:r>
              <w:rPr>
                <w:sz w:val="24"/>
              </w:rPr>
              <w:t>Трансформаторная подстанция – 2 объекта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х. </w:t>
            </w:r>
            <w:proofErr w:type="spellStart"/>
            <w:r>
              <w:rPr>
                <w:i/>
                <w:sz w:val="24"/>
              </w:rPr>
              <w:t>Старогермановский</w:t>
            </w:r>
            <w:proofErr w:type="spellEnd"/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5"/>
              <w:rPr>
                <w:sz w:val="24"/>
              </w:rPr>
            </w:pPr>
            <w:r>
              <w:rPr>
                <w:sz w:val="24"/>
              </w:rPr>
              <w:t>Газорегуляторный пункт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>х. Зеленчук</w:t>
            </w:r>
          </w:p>
        </w:tc>
      </w:tr>
      <w:tr w:rsidR="00D63E8B">
        <w:trPr>
          <w:trHeight w:val="278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Трансформаторная подстанция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5"/>
              <w:rPr>
                <w:sz w:val="24"/>
              </w:rPr>
            </w:pPr>
            <w:r>
              <w:rPr>
                <w:sz w:val="24"/>
              </w:rPr>
              <w:t>Газорегуляторный пункт – 1 объект (новое строительство)</w:t>
            </w:r>
          </w:p>
        </w:tc>
      </w:tr>
      <w:tr w:rsidR="00D63E8B">
        <w:trPr>
          <w:trHeight w:val="55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76" w:lineRule="exact"/>
              <w:ind w:left="1003" w:right="109" w:hanging="8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Зоны общественно-делового назначения: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73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21,31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8" w:lineRule="exact"/>
              <w:ind w:left="91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8" w:lineRule="exact"/>
              <w:ind w:left="203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2000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5" w:lineRule="exact"/>
              <w:ind w:left="61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местного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 №24 – 1 объект (реконструкция)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Спортивный зал – 1 объект (новое строительство)</w:t>
            </w:r>
          </w:p>
        </w:tc>
      </w:tr>
      <w:tr w:rsidR="00D63E8B">
        <w:trPr>
          <w:trHeight w:val="277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3" w:right="605"/>
              <w:rPr>
                <w:sz w:val="24"/>
              </w:rPr>
            </w:pPr>
            <w:r>
              <w:rPr>
                <w:sz w:val="24"/>
              </w:rPr>
              <w:t>Трансформаторная подстанция – 2 объекта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0" w:right="607"/>
              <w:rPr>
                <w:sz w:val="24"/>
              </w:rPr>
            </w:pPr>
            <w:r>
              <w:rPr>
                <w:sz w:val="24"/>
              </w:rPr>
              <w:t>Автоматическая телефонная станция – 1 объект (реконструкция)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>х. Зеленчук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Трансформаторная подстанция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Автоматическая телефонная станция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иного значения поселения</w:t>
            </w:r>
          </w:p>
        </w:tc>
      </w:tr>
      <w:tr w:rsidR="00D63E8B">
        <w:trPr>
          <w:trHeight w:val="278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3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>х. Зеленчук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Магазин торговой площадью 40 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Магазин торговой площадью 40 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0" w:right="607"/>
              <w:rPr>
                <w:sz w:val="24"/>
              </w:rPr>
            </w:pPr>
            <w:r>
              <w:rPr>
                <w:sz w:val="24"/>
              </w:rPr>
              <w:t>Кафе на 25 мест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Отделение банка – 1 объект (новое строительство)</w:t>
            </w:r>
          </w:p>
        </w:tc>
      </w:tr>
      <w:tr w:rsidR="00D63E8B">
        <w:trPr>
          <w:trHeight w:val="277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Предприятие бытового обслуживания – 1 объект (новое строительство)</w:t>
            </w:r>
          </w:p>
        </w:tc>
      </w:tr>
      <w:tr w:rsidR="00D63E8B">
        <w:trPr>
          <w:trHeight w:val="827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ind w:left="285" w:right="212" w:hanging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Зоны </w:t>
            </w:r>
            <w:proofErr w:type="gramStart"/>
            <w:r>
              <w:rPr>
                <w:b/>
                <w:sz w:val="24"/>
              </w:rPr>
              <w:t>производственного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 коммунально-складского</w:t>
            </w:r>
          </w:p>
          <w:p w:rsidR="00D63E8B" w:rsidRDefault="0098020B">
            <w:pPr>
              <w:pStyle w:val="TableParagraph"/>
              <w:spacing w:line="259" w:lineRule="exact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назначения, в том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73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9,80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8" w:lineRule="exact"/>
              <w:ind w:left="932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8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D63E8B" w:rsidRDefault="00D63E8B">
      <w:pPr>
        <w:spacing w:line="268" w:lineRule="exact"/>
        <w:rPr>
          <w:sz w:val="24"/>
        </w:rPr>
        <w:sectPr w:rsidR="00D63E8B">
          <w:footerReference w:type="default" r:id="rId13"/>
          <w:pgSz w:w="11910" w:h="16840"/>
          <w:pgMar w:top="1040" w:right="36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53"/>
        <w:gridCol w:w="1942"/>
        <w:gridCol w:w="1947"/>
        <w:gridCol w:w="1957"/>
      </w:tblGrid>
      <w:tr w:rsidR="00D63E8B">
        <w:trPr>
          <w:trHeight w:val="553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69" w:lineRule="exact"/>
              <w:ind w:left="95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3.1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69" w:lineRule="exact"/>
              <w:ind w:left="314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Производственная и</w:t>
            </w:r>
          </w:p>
          <w:p w:rsidR="00D63E8B" w:rsidRDefault="0098020B">
            <w:pPr>
              <w:pStyle w:val="TableParagraph"/>
              <w:spacing w:line="265" w:lineRule="exact"/>
              <w:ind w:left="316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коммунально-складская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69" w:lineRule="exact"/>
              <w:ind w:left="268" w:righ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9,80</w:t>
            </w:r>
          </w:p>
        </w:tc>
        <w:tc>
          <w:tcPr>
            <w:tcW w:w="194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5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иного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5"/>
        </w:trPr>
        <w:tc>
          <w:tcPr>
            <w:tcW w:w="535" w:type="dxa"/>
          </w:tcPr>
          <w:p w:rsidR="00D63E8B" w:rsidRDefault="00D63E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199" w:type="dxa"/>
            <w:gridSpan w:val="4"/>
          </w:tcPr>
          <w:p w:rsidR="00D63E8B" w:rsidRDefault="0098020B">
            <w:pPr>
              <w:pStyle w:val="TableParagraph"/>
              <w:spacing w:line="256" w:lineRule="exact"/>
              <w:ind w:left="1052" w:right="1049"/>
              <w:rPr>
                <w:sz w:val="24"/>
              </w:rPr>
            </w:pPr>
            <w:r>
              <w:rPr>
                <w:sz w:val="24"/>
              </w:rPr>
              <w:t>Предприятие по переработке рыбы – 1 объект (новое строительство)</w:t>
            </w:r>
          </w:p>
        </w:tc>
      </w:tr>
      <w:tr w:rsidR="00D63E8B">
        <w:trPr>
          <w:trHeight w:val="55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67" w:lineRule="exact"/>
              <w:ind w:left="7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инженерной</w:t>
            </w:r>
            <w:proofErr w:type="gramEnd"/>
          </w:p>
          <w:p w:rsidR="00D63E8B" w:rsidRDefault="0098020B">
            <w:pPr>
              <w:pStyle w:val="TableParagraph"/>
              <w:spacing w:line="265" w:lineRule="exact"/>
              <w:ind w:left="6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инфраструктуры: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67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2,43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2" w:lineRule="exact"/>
              <w:ind w:left="932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2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местного значения поселения</w:t>
            </w:r>
          </w:p>
        </w:tc>
      </w:tr>
      <w:tr w:rsidR="00D63E8B">
        <w:trPr>
          <w:trHeight w:val="277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0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>Территория сельского поселения союз</w:t>
            </w:r>
            <w:proofErr w:type="gramStart"/>
            <w:r>
              <w:rPr>
                <w:i/>
                <w:sz w:val="24"/>
              </w:rPr>
              <w:t xml:space="preserve"> Ч</w:t>
            </w:r>
            <w:proofErr w:type="gramEnd"/>
            <w:r>
              <w:rPr>
                <w:i/>
                <w:sz w:val="24"/>
              </w:rPr>
              <w:t>етырех Хуторов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Водозаборный узел, с размещением куста скважин – 2 объекта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1103"/>
              <w:jc w:val="left"/>
              <w:rPr>
                <w:sz w:val="24"/>
              </w:rPr>
            </w:pPr>
            <w:r>
              <w:rPr>
                <w:sz w:val="24"/>
              </w:rPr>
              <w:t>Водопроводные очистные сооружения – 2 объекта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Канализационные очистные сооружения – 1 объект (реконструкция)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Водозаборный узел, с размещением куста скважин – 1 объект (реконструкция)</w:t>
            </w:r>
          </w:p>
        </w:tc>
      </w:tr>
      <w:tr w:rsidR="00D63E8B">
        <w:trPr>
          <w:trHeight w:val="277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3" w:right="605"/>
              <w:rPr>
                <w:sz w:val="24"/>
              </w:rPr>
            </w:pPr>
            <w:r>
              <w:rPr>
                <w:sz w:val="24"/>
              </w:rPr>
              <w:t>Водопроводные очистные сооружения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0" w:right="607"/>
              <w:rPr>
                <w:sz w:val="24"/>
              </w:rPr>
            </w:pPr>
            <w:r>
              <w:rPr>
                <w:sz w:val="24"/>
              </w:rPr>
              <w:t>Канализационная насосная станция – 1 объект (реконструкция)</w:t>
            </w:r>
          </w:p>
        </w:tc>
      </w:tr>
      <w:tr w:rsidR="00D63E8B">
        <w:trPr>
          <w:trHeight w:val="55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67" w:lineRule="exact"/>
              <w:ind w:left="6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Зона </w:t>
            </w:r>
            <w:proofErr w:type="gramStart"/>
            <w:r>
              <w:rPr>
                <w:b/>
                <w:sz w:val="24"/>
              </w:rPr>
              <w:t>транспортной</w:t>
            </w:r>
            <w:proofErr w:type="gramEnd"/>
          </w:p>
          <w:p w:rsidR="00D63E8B" w:rsidRDefault="0098020B">
            <w:pPr>
              <w:pStyle w:val="TableParagraph"/>
              <w:spacing w:line="265" w:lineRule="exact"/>
              <w:ind w:left="6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инфраструктуры: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67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6,39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7" w:lineRule="exact"/>
              <w:ind w:left="93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7" w:lineRule="exact"/>
              <w:ind w:lef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иного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Центральная ремонтная мастерская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Автомойка – 1 объект (новое строительство)</w:t>
            </w:r>
          </w:p>
        </w:tc>
      </w:tr>
      <w:tr w:rsidR="00D63E8B">
        <w:trPr>
          <w:trHeight w:val="278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Станция технического обслуживания на 2 поста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56" w:lineRule="exact"/>
              <w:ind w:left="316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Рекреационные зоны: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56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23,53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56" w:lineRule="exact"/>
              <w:ind w:left="932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местного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х. </w:t>
            </w:r>
            <w:proofErr w:type="spellStart"/>
            <w:r>
              <w:rPr>
                <w:i/>
                <w:sz w:val="24"/>
              </w:rPr>
              <w:t>Старогермановский</w:t>
            </w:r>
            <w:proofErr w:type="spellEnd"/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Трансформаторная подстанция – 1 объект (новое строительство)</w:t>
            </w:r>
          </w:p>
        </w:tc>
      </w:tr>
      <w:tr w:rsidR="00D63E8B">
        <w:trPr>
          <w:trHeight w:val="827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67" w:lineRule="exact"/>
              <w:ind w:left="314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Зоны</w:t>
            </w:r>
          </w:p>
          <w:p w:rsidR="00D63E8B" w:rsidRDefault="0098020B">
            <w:pPr>
              <w:pStyle w:val="TableParagraph"/>
              <w:spacing w:line="270" w:lineRule="atLeast"/>
              <w:ind w:left="120" w:right="114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сельскохозяйственного использования, в том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67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5112,05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2" w:lineRule="exact"/>
              <w:ind w:left="932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2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63E8B">
        <w:trPr>
          <w:trHeight w:val="554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69" w:lineRule="exact"/>
              <w:ind w:left="95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7.1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69" w:lineRule="exact"/>
              <w:ind w:left="318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Сельскохозяйственных</w:t>
            </w:r>
          </w:p>
          <w:p w:rsidR="00D63E8B" w:rsidRDefault="0098020B">
            <w:pPr>
              <w:pStyle w:val="TableParagraph"/>
              <w:spacing w:line="265" w:lineRule="exact"/>
              <w:ind w:left="318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угодий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69" w:lineRule="exact"/>
              <w:ind w:left="268" w:righ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5040,19</w:t>
            </w:r>
          </w:p>
        </w:tc>
        <w:tc>
          <w:tcPr>
            <w:tcW w:w="194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5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местного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х. </w:t>
            </w:r>
            <w:proofErr w:type="spellStart"/>
            <w:r>
              <w:rPr>
                <w:i/>
                <w:sz w:val="24"/>
              </w:rPr>
              <w:t>Зарьков</w:t>
            </w:r>
            <w:proofErr w:type="spellEnd"/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Трансформаторная подстанция – 1 объект (новое строительство)</w:t>
            </w:r>
          </w:p>
        </w:tc>
      </w:tr>
      <w:tr w:rsidR="00D63E8B">
        <w:trPr>
          <w:trHeight w:val="827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67" w:lineRule="exact"/>
              <w:ind w:left="95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7.2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ind w:left="429" w:right="407" w:firstLine="71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Объектов </w:t>
            </w:r>
            <w:proofErr w:type="gramStart"/>
            <w:r>
              <w:rPr>
                <w:b/>
                <w:i/>
                <w:sz w:val="24"/>
              </w:rPr>
              <w:t>сельскохозяйственного</w:t>
            </w:r>
            <w:proofErr w:type="gramEnd"/>
          </w:p>
          <w:p w:rsidR="00D63E8B" w:rsidRDefault="0098020B">
            <w:pPr>
              <w:pStyle w:val="TableParagraph"/>
              <w:spacing w:line="265" w:lineRule="exact"/>
              <w:ind w:left="106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назначения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67" w:lineRule="exact"/>
              <w:ind w:left="268" w:righ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71,86</w:t>
            </w:r>
          </w:p>
        </w:tc>
        <w:tc>
          <w:tcPr>
            <w:tcW w:w="194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57" w:type="dxa"/>
          </w:tcPr>
          <w:p w:rsidR="00D63E8B" w:rsidRDefault="00D63E8B">
            <w:pPr>
              <w:pStyle w:val="TableParagraph"/>
              <w:jc w:val="left"/>
              <w:rPr>
                <w:sz w:val="24"/>
              </w:rPr>
            </w:pP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иного значения поселения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х. Чаплыгин</w:t>
            </w:r>
          </w:p>
        </w:tc>
      </w:tr>
      <w:tr w:rsidR="00D63E8B">
        <w:trPr>
          <w:trHeight w:val="278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8" w:lineRule="exact"/>
              <w:ind w:left="612" w:right="607"/>
              <w:rPr>
                <w:sz w:val="24"/>
              </w:rPr>
            </w:pPr>
            <w:r>
              <w:rPr>
                <w:sz w:val="24"/>
              </w:rPr>
              <w:t>Мельница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613" w:right="605"/>
              <w:rPr>
                <w:sz w:val="24"/>
              </w:rPr>
            </w:pPr>
            <w:r>
              <w:rPr>
                <w:sz w:val="24"/>
              </w:rPr>
              <w:t>Теплицы – 1 объект (новое строительство)</w:t>
            </w:r>
          </w:p>
        </w:tc>
      </w:tr>
      <w:tr w:rsidR="00D63E8B">
        <w:trPr>
          <w:trHeight w:val="275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56" w:lineRule="exact"/>
              <w:ind w:left="100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Территория муниципального образования (вне границ населенных пунктов)</w:t>
            </w:r>
          </w:p>
        </w:tc>
      </w:tr>
      <w:tr w:rsidR="00D63E8B">
        <w:trPr>
          <w:trHeight w:val="551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62" w:lineRule="exact"/>
              <w:ind w:left="613" w:right="607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Животноводческая ферма с разведением животных до 50 голов – 2 объекта (новое</w:t>
            </w:r>
            <w:proofErr w:type="gramEnd"/>
          </w:p>
          <w:p w:rsidR="00D63E8B" w:rsidRDefault="0098020B">
            <w:pPr>
              <w:pStyle w:val="TableParagraph"/>
              <w:spacing w:line="269" w:lineRule="exact"/>
              <w:ind w:left="613" w:right="6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</w:tr>
      <w:tr w:rsidR="00D63E8B">
        <w:trPr>
          <w:trHeight w:val="551"/>
        </w:trPr>
        <w:tc>
          <w:tcPr>
            <w:tcW w:w="9734" w:type="dxa"/>
            <w:gridSpan w:val="5"/>
          </w:tcPr>
          <w:p w:rsidR="00D63E8B" w:rsidRDefault="0098020B">
            <w:pPr>
              <w:pStyle w:val="TableParagraph"/>
              <w:spacing w:line="262" w:lineRule="exact"/>
              <w:ind w:left="613" w:right="607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Животноводческая ферма с разведением животных до 100 голов – 1 объект (новое</w:t>
            </w:r>
            <w:proofErr w:type="gramEnd"/>
          </w:p>
          <w:p w:rsidR="00D63E8B" w:rsidRDefault="0098020B">
            <w:pPr>
              <w:pStyle w:val="TableParagraph"/>
              <w:spacing w:line="269" w:lineRule="exact"/>
              <w:ind w:left="613" w:right="6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</w:tr>
      <w:tr w:rsidR="00D63E8B">
        <w:trPr>
          <w:trHeight w:val="551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67" w:lineRule="exact"/>
              <w:ind w:left="315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Зона </w:t>
            </w:r>
            <w:proofErr w:type="gramStart"/>
            <w:r>
              <w:rPr>
                <w:b/>
                <w:sz w:val="24"/>
              </w:rPr>
              <w:t>специального</w:t>
            </w:r>
            <w:proofErr w:type="gramEnd"/>
          </w:p>
          <w:p w:rsidR="00D63E8B" w:rsidRDefault="0098020B">
            <w:pPr>
              <w:pStyle w:val="TableParagraph"/>
              <w:spacing w:line="265" w:lineRule="exact"/>
              <w:ind w:left="318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назначения: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67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2,34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62" w:lineRule="exact"/>
              <w:ind w:left="932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62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63E8B">
        <w:trPr>
          <w:trHeight w:val="278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58" w:lineRule="exact"/>
              <w:ind w:left="95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8.1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58" w:lineRule="exact"/>
              <w:ind w:left="319" w:right="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Ритуального назначения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58" w:lineRule="exact"/>
              <w:ind w:left="268" w:right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2,34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58" w:lineRule="exact"/>
              <w:ind w:left="932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58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D63E8B">
        <w:trPr>
          <w:trHeight w:val="275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56" w:lineRule="exact"/>
              <w:ind w:left="318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Зона акваторий: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56" w:lineRule="exact"/>
              <w:ind w:left="26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58,46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56" w:lineRule="exact"/>
              <w:ind w:left="932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56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D63E8B" w:rsidRDefault="00D63E8B">
      <w:pPr>
        <w:spacing w:line="256" w:lineRule="exact"/>
        <w:rPr>
          <w:sz w:val="24"/>
        </w:rPr>
        <w:sectPr w:rsidR="00D63E8B">
          <w:footerReference w:type="default" r:id="rId14"/>
          <w:pgSz w:w="11910" w:h="16840"/>
          <w:pgMar w:top="1120" w:right="360" w:bottom="900" w:left="1220" w:header="0" w:footer="702" w:gutter="0"/>
          <w:pgNumType w:start="19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53"/>
        <w:gridCol w:w="1942"/>
        <w:gridCol w:w="1947"/>
        <w:gridCol w:w="1957"/>
      </w:tblGrid>
      <w:tr w:rsidR="00D63E8B">
        <w:trPr>
          <w:trHeight w:val="277"/>
        </w:trPr>
        <w:tc>
          <w:tcPr>
            <w:tcW w:w="535" w:type="dxa"/>
          </w:tcPr>
          <w:p w:rsidR="00D63E8B" w:rsidRDefault="0098020B">
            <w:pPr>
              <w:pStyle w:val="TableParagraph"/>
              <w:spacing w:line="258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3353" w:type="dxa"/>
          </w:tcPr>
          <w:p w:rsidR="00D63E8B" w:rsidRDefault="0098020B">
            <w:pPr>
              <w:pStyle w:val="TableParagraph"/>
              <w:spacing w:line="258" w:lineRule="exact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Зона улично-дорожной сети:</w:t>
            </w:r>
          </w:p>
        </w:tc>
        <w:tc>
          <w:tcPr>
            <w:tcW w:w="1942" w:type="dxa"/>
          </w:tcPr>
          <w:p w:rsidR="00D63E8B" w:rsidRDefault="0098020B">
            <w:pPr>
              <w:pStyle w:val="TableParagraph"/>
              <w:spacing w:line="258" w:lineRule="exact"/>
              <w:ind w:left="6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109,29</w:t>
            </w:r>
          </w:p>
        </w:tc>
        <w:tc>
          <w:tcPr>
            <w:tcW w:w="1947" w:type="dxa"/>
          </w:tcPr>
          <w:p w:rsidR="00D63E8B" w:rsidRDefault="0098020B">
            <w:pPr>
              <w:pStyle w:val="TableParagraph"/>
              <w:spacing w:line="258" w:lineRule="exact"/>
              <w:ind w:left="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957" w:type="dxa"/>
          </w:tcPr>
          <w:p w:rsidR="00D63E8B" w:rsidRDefault="0098020B">
            <w:pPr>
              <w:pStyle w:val="TableParagraph"/>
              <w:spacing w:line="258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p w:rsidR="0098020B" w:rsidRDefault="0098020B"/>
    <w:sectPr w:rsidR="0098020B" w:rsidSect="00D63E8B">
      <w:pgSz w:w="11910" w:h="16840"/>
      <w:pgMar w:top="1120" w:right="360" w:bottom="900" w:left="12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2E" w:rsidRDefault="000B7C2E" w:rsidP="00D63E8B">
      <w:r>
        <w:separator/>
      </w:r>
    </w:p>
  </w:endnote>
  <w:endnote w:type="continuationSeparator" w:id="0">
    <w:p w:rsidR="000B7C2E" w:rsidRDefault="000B7C2E" w:rsidP="00D6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0B" w:rsidRDefault="000B7C2E">
    <w:pPr>
      <w:pStyle w:val="a3"/>
      <w:spacing w:line="14" w:lineRule="auto"/>
      <w:rPr>
        <w:sz w:val="20"/>
      </w:rPr>
    </w:pPr>
    <w:r>
      <w:pict>
        <v:line id="_x0000_s2052" style="position:absolute;z-index:-253248512;mso-position-horizontal-relative:page;mso-position-vertical-relative:page" from="538.1pt,802.3pt" to="538.1pt,814.9pt" strokeweight="5.5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3pt;margin-top:801.45pt;width:9.55pt;height:14.25pt;z-index:-253247488;mso-position-horizontal-relative:page;mso-position-vertical-relative:page" filled="f" stroked="f">
          <v:textbox inset="0,0,0,0">
            <w:txbxContent>
              <w:p w:rsidR="0098020B" w:rsidRDefault="00FF1EC7">
                <w:pPr>
                  <w:spacing w:before="11"/>
                  <w:ind w:left="40"/>
                </w:pPr>
                <w:r>
                  <w:fldChar w:fldCharType="begin"/>
                </w:r>
                <w:r w:rsidR="0098020B"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DD09C4">
                  <w:rPr>
                    <w:noProof/>
                    <w:color w:val="FFFFFF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0B" w:rsidRDefault="0098020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0B" w:rsidRDefault="0098020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0B" w:rsidRDefault="000B7C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7pt;margin-top:791.85pt;width:16pt;height:15.3pt;z-index:-253246464;mso-position-horizontal-relative:page;mso-position-vertical-relative:page" filled="f" stroked="f">
          <v:textbox inset="0,0,0,0">
            <w:txbxContent>
              <w:p w:rsidR="0098020B" w:rsidRDefault="00FF1EC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8020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09C4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0B" w:rsidRDefault="0098020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0B" w:rsidRDefault="000B7C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91.85pt;width:16pt;height:15.3pt;z-index:-253245440;mso-position-horizontal-relative:page;mso-position-vertical-relative:page" filled="f" stroked="f">
          <v:textbox inset="0,0,0,0">
            <w:txbxContent>
              <w:p w:rsidR="0098020B" w:rsidRDefault="00FF1EC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8020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09C4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2E" w:rsidRDefault="000B7C2E" w:rsidP="00D63E8B">
      <w:r>
        <w:separator/>
      </w:r>
    </w:p>
  </w:footnote>
  <w:footnote w:type="continuationSeparator" w:id="0">
    <w:p w:rsidR="000B7C2E" w:rsidRDefault="000B7C2E" w:rsidP="00D6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006"/>
    <w:multiLevelType w:val="hybridMultilevel"/>
    <w:tmpl w:val="208E5CC4"/>
    <w:lvl w:ilvl="0" w:tplc="398AE8C0">
      <w:start w:val="1"/>
      <w:numFmt w:val="decimal"/>
      <w:lvlText w:val="%1."/>
      <w:lvlJc w:val="left"/>
      <w:pPr>
        <w:ind w:left="733" w:hanging="56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BF5804DE">
      <w:numFmt w:val="bullet"/>
      <w:lvlText w:val="•"/>
      <w:lvlJc w:val="left"/>
      <w:pPr>
        <w:ind w:left="1698" w:hanging="567"/>
      </w:pPr>
      <w:rPr>
        <w:rFonts w:hint="default"/>
        <w:lang w:val="ru-RU" w:eastAsia="ru-RU" w:bidi="ru-RU"/>
      </w:rPr>
    </w:lvl>
    <w:lvl w:ilvl="2" w:tplc="253827C8">
      <w:numFmt w:val="bullet"/>
      <w:lvlText w:val="•"/>
      <w:lvlJc w:val="left"/>
      <w:pPr>
        <w:ind w:left="2657" w:hanging="567"/>
      </w:pPr>
      <w:rPr>
        <w:rFonts w:hint="default"/>
        <w:lang w:val="ru-RU" w:eastAsia="ru-RU" w:bidi="ru-RU"/>
      </w:rPr>
    </w:lvl>
    <w:lvl w:ilvl="3" w:tplc="904E7316">
      <w:numFmt w:val="bullet"/>
      <w:lvlText w:val="•"/>
      <w:lvlJc w:val="left"/>
      <w:pPr>
        <w:ind w:left="3615" w:hanging="567"/>
      </w:pPr>
      <w:rPr>
        <w:rFonts w:hint="default"/>
        <w:lang w:val="ru-RU" w:eastAsia="ru-RU" w:bidi="ru-RU"/>
      </w:rPr>
    </w:lvl>
    <w:lvl w:ilvl="4" w:tplc="9D6A7CD8">
      <w:numFmt w:val="bullet"/>
      <w:lvlText w:val="•"/>
      <w:lvlJc w:val="left"/>
      <w:pPr>
        <w:ind w:left="4574" w:hanging="567"/>
      </w:pPr>
      <w:rPr>
        <w:rFonts w:hint="default"/>
        <w:lang w:val="ru-RU" w:eastAsia="ru-RU" w:bidi="ru-RU"/>
      </w:rPr>
    </w:lvl>
    <w:lvl w:ilvl="5" w:tplc="0B700A1A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F2EE205A">
      <w:numFmt w:val="bullet"/>
      <w:lvlText w:val="•"/>
      <w:lvlJc w:val="left"/>
      <w:pPr>
        <w:ind w:left="6491" w:hanging="567"/>
      </w:pPr>
      <w:rPr>
        <w:rFonts w:hint="default"/>
        <w:lang w:val="ru-RU" w:eastAsia="ru-RU" w:bidi="ru-RU"/>
      </w:rPr>
    </w:lvl>
    <w:lvl w:ilvl="7" w:tplc="9C341AE4">
      <w:numFmt w:val="bullet"/>
      <w:lvlText w:val="•"/>
      <w:lvlJc w:val="left"/>
      <w:pPr>
        <w:ind w:left="7450" w:hanging="567"/>
      </w:pPr>
      <w:rPr>
        <w:rFonts w:hint="default"/>
        <w:lang w:val="ru-RU" w:eastAsia="ru-RU" w:bidi="ru-RU"/>
      </w:rPr>
    </w:lvl>
    <w:lvl w:ilvl="8" w:tplc="E1647C4E">
      <w:numFmt w:val="bullet"/>
      <w:lvlText w:val="•"/>
      <w:lvlJc w:val="left"/>
      <w:pPr>
        <w:ind w:left="8409" w:hanging="567"/>
      </w:pPr>
      <w:rPr>
        <w:rFonts w:hint="default"/>
        <w:lang w:val="ru-RU" w:eastAsia="ru-RU" w:bidi="ru-RU"/>
      </w:rPr>
    </w:lvl>
  </w:abstractNum>
  <w:abstractNum w:abstractNumId="1">
    <w:nsid w:val="07AC7FDE"/>
    <w:multiLevelType w:val="hybridMultilevel"/>
    <w:tmpl w:val="9D985222"/>
    <w:lvl w:ilvl="0" w:tplc="7206D60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D6427E">
      <w:numFmt w:val="bullet"/>
      <w:lvlText w:val="•"/>
      <w:lvlJc w:val="left"/>
      <w:pPr>
        <w:ind w:left="417" w:hanging="142"/>
      </w:pPr>
      <w:rPr>
        <w:rFonts w:hint="default"/>
        <w:lang w:val="ru-RU" w:eastAsia="ru-RU" w:bidi="ru-RU"/>
      </w:rPr>
    </w:lvl>
    <w:lvl w:ilvl="2" w:tplc="4BAEE48C">
      <w:numFmt w:val="bullet"/>
      <w:lvlText w:val="•"/>
      <w:lvlJc w:val="left"/>
      <w:pPr>
        <w:ind w:left="735" w:hanging="142"/>
      </w:pPr>
      <w:rPr>
        <w:rFonts w:hint="default"/>
        <w:lang w:val="ru-RU" w:eastAsia="ru-RU" w:bidi="ru-RU"/>
      </w:rPr>
    </w:lvl>
    <w:lvl w:ilvl="3" w:tplc="79D8BA1C">
      <w:numFmt w:val="bullet"/>
      <w:lvlText w:val="•"/>
      <w:lvlJc w:val="left"/>
      <w:pPr>
        <w:ind w:left="1052" w:hanging="142"/>
      </w:pPr>
      <w:rPr>
        <w:rFonts w:hint="default"/>
        <w:lang w:val="ru-RU" w:eastAsia="ru-RU" w:bidi="ru-RU"/>
      </w:rPr>
    </w:lvl>
    <w:lvl w:ilvl="4" w:tplc="5C76B452">
      <w:numFmt w:val="bullet"/>
      <w:lvlText w:val="•"/>
      <w:lvlJc w:val="left"/>
      <w:pPr>
        <w:ind w:left="1370" w:hanging="142"/>
      </w:pPr>
      <w:rPr>
        <w:rFonts w:hint="default"/>
        <w:lang w:val="ru-RU" w:eastAsia="ru-RU" w:bidi="ru-RU"/>
      </w:rPr>
    </w:lvl>
    <w:lvl w:ilvl="5" w:tplc="3F782D44">
      <w:numFmt w:val="bullet"/>
      <w:lvlText w:val="•"/>
      <w:lvlJc w:val="left"/>
      <w:pPr>
        <w:ind w:left="1688" w:hanging="142"/>
      </w:pPr>
      <w:rPr>
        <w:rFonts w:hint="default"/>
        <w:lang w:val="ru-RU" w:eastAsia="ru-RU" w:bidi="ru-RU"/>
      </w:rPr>
    </w:lvl>
    <w:lvl w:ilvl="6" w:tplc="FE8C0C42">
      <w:numFmt w:val="bullet"/>
      <w:lvlText w:val="•"/>
      <w:lvlJc w:val="left"/>
      <w:pPr>
        <w:ind w:left="2005" w:hanging="142"/>
      </w:pPr>
      <w:rPr>
        <w:rFonts w:hint="default"/>
        <w:lang w:val="ru-RU" w:eastAsia="ru-RU" w:bidi="ru-RU"/>
      </w:rPr>
    </w:lvl>
    <w:lvl w:ilvl="7" w:tplc="959AAED2">
      <w:numFmt w:val="bullet"/>
      <w:lvlText w:val="•"/>
      <w:lvlJc w:val="left"/>
      <w:pPr>
        <w:ind w:left="2323" w:hanging="142"/>
      </w:pPr>
      <w:rPr>
        <w:rFonts w:hint="default"/>
        <w:lang w:val="ru-RU" w:eastAsia="ru-RU" w:bidi="ru-RU"/>
      </w:rPr>
    </w:lvl>
    <w:lvl w:ilvl="8" w:tplc="2D0C9C34">
      <w:numFmt w:val="bullet"/>
      <w:lvlText w:val="•"/>
      <w:lvlJc w:val="left"/>
      <w:pPr>
        <w:ind w:left="2640" w:hanging="142"/>
      </w:pPr>
      <w:rPr>
        <w:rFonts w:hint="default"/>
        <w:lang w:val="ru-RU" w:eastAsia="ru-RU" w:bidi="ru-RU"/>
      </w:rPr>
    </w:lvl>
  </w:abstractNum>
  <w:abstractNum w:abstractNumId="2">
    <w:nsid w:val="0C320858"/>
    <w:multiLevelType w:val="hybridMultilevel"/>
    <w:tmpl w:val="78CCC90E"/>
    <w:lvl w:ilvl="0" w:tplc="D1F651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E48184">
      <w:numFmt w:val="bullet"/>
      <w:lvlText w:val="•"/>
      <w:lvlJc w:val="left"/>
      <w:pPr>
        <w:ind w:left="417" w:hanging="140"/>
      </w:pPr>
      <w:rPr>
        <w:rFonts w:hint="default"/>
        <w:lang w:val="ru-RU" w:eastAsia="ru-RU" w:bidi="ru-RU"/>
      </w:rPr>
    </w:lvl>
    <w:lvl w:ilvl="2" w:tplc="391AF9B6">
      <w:numFmt w:val="bullet"/>
      <w:lvlText w:val="•"/>
      <w:lvlJc w:val="left"/>
      <w:pPr>
        <w:ind w:left="735" w:hanging="140"/>
      </w:pPr>
      <w:rPr>
        <w:rFonts w:hint="default"/>
        <w:lang w:val="ru-RU" w:eastAsia="ru-RU" w:bidi="ru-RU"/>
      </w:rPr>
    </w:lvl>
    <w:lvl w:ilvl="3" w:tplc="835E5104">
      <w:numFmt w:val="bullet"/>
      <w:lvlText w:val="•"/>
      <w:lvlJc w:val="left"/>
      <w:pPr>
        <w:ind w:left="1052" w:hanging="140"/>
      </w:pPr>
      <w:rPr>
        <w:rFonts w:hint="default"/>
        <w:lang w:val="ru-RU" w:eastAsia="ru-RU" w:bidi="ru-RU"/>
      </w:rPr>
    </w:lvl>
    <w:lvl w:ilvl="4" w:tplc="5F0A66FC">
      <w:numFmt w:val="bullet"/>
      <w:lvlText w:val="•"/>
      <w:lvlJc w:val="left"/>
      <w:pPr>
        <w:ind w:left="1370" w:hanging="140"/>
      </w:pPr>
      <w:rPr>
        <w:rFonts w:hint="default"/>
        <w:lang w:val="ru-RU" w:eastAsia="ru-RU" w:bidi="ru-RU"/>
      </w:rPr>
    </w:lvl>
    <w:lvl w:ilvl="5" w:tplc="39D4CA54">
      <w:numFmt w:val="bullet"/>
      <w:lvlText w:val="•"/>
      <w:lvlJc w:val="left"/>
      <w:pPr>
        <w:ind w:left="1688" w:hanging="140"/>
      </w:pPr>
      <w:rPr>
        <w:rFonts w:hint="default"/>
        <w:lang w:val="ru-RU" w:eastAsia="ru-RU" w:bidi="ru-RU"/>
      </w:rPr>
    </w:lvl>
    <w:lvl w:ilvl="6" w:tplc="94AAC878">
      <w:numFmt w:val="bullet"/>
      <w:lvlText w:val="•"/>
      <w:lvlJc w:val="left"/>
      <w:pPr>
        <w:ind w:left="2005" w:hanging="140"/>
      </w:pPr>
      <w:rPr>
        <w:rFonts w:hint="default"/>
        <w:lang w:val="ru-RU" w:eastAsia="ru-RU" w:bidi="ru-RU"/>
      </w:rPr>
    </w:lvl>
    <w:lvl w:ilvl="7" w:tplc="1D7C922E">
      <w:numFmt w:val="bullet"/>
      <w:lvlText w:val="•"/>
      <w:lvlJc w:val="left"/>
      <w:pPr>
        <w:ind w:left="2323" w:hanging="140"/>
      </w:pPr>
      <w:rPr>
        <w:rFonts w:hint="default"/>
        <w:lang w:val="ru-RU" w:eastAsia="ru-RU" w:bidi="ru-RU"/>
      </w:rPr>
    </w:lvl>
    <w:lvl w:ilvl="8" w:tplc="5538D172">
      <w:numFmt w:val="bullet"/>
      <w:lvlText w:val="•"/>
      <w:lvlJc w:val="left"/>
      <w:pPr>
        <w:ind w:left="2640" w:hanging="140"/>
      </w:pPr>
      <w:rPr>
        <w:rFonts w:hint="default"/>
        <w:lang w:val="ru-RU" w:eastAsia="ru-RU" w:bidi="ru-RU"/>
      </w:rPr>
    </w:lvl>
  </w:abstractNum>
  <w:abstractNum w:abstractNumId="3">
    <w:nsid w:val="118F3BBC"/>
    <w:multiLevelType w:val="multilevel"/>
    <w:tmpl w:val="01F435C6"/>
    <w:lvl w:ilvl="0">
      <w:start w:val="2"/>
      <w:numFmt w:val="decimal"/>
      <w:lvlText w:val="%1"/>
      <w:lvlJc w:val="left"/>
      <w:pPr>
        <w:ind w:left="875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75" w:hanging="70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2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360"/>
      </w:pPr>
      <w:rPr>
        <w:rFonts w:hint="default"/>
        <w:lang w:val="ru-RU" w:eastAsia="ru-RU" w:bidi="ru-RU"/>
      </w:rPr>
    </w:lvl>
  </w:abstractNum>
  <w:abstractNum w:abstractNumId="4">
    <w:nsid w:val="16752DF8"/>
    <w:multiLevelType w:val="multilevel"/>
    <w:tmpl w:val="7018EAC2"/>
    <w:lvl w:ilvl="0">
      <w:start w:val="3"/>
      <w:numFmt w:val="decimal"/>
      <w:lvlText w:val="%1"/>
      <w:lvlJc w:val="left"/>
      <w:pPr>
        <w:ind w:left="827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7" w:hanging="66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27" w:hanging="6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1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5" w:hanging="660"/>
      </w:pPr>
      <w:rPr>
        <w:rFonts w:hint="default"/>
        <w:lang w:val="ru-RU" w:eastAsia="ru-RU" w:bidi="ru-RU"/>
      </w:rPr>
    </w:lvl>
  </w:abstractNum>
  <w:abstractNum w:abstractNumId="5">
    <w:nsid w:val="183E3F7B"/>
    <w:multiLevelType w:val="hybridMultilevel"/>
    <w:tmpl w:val="BBB800DA"/>
    <w:lvl w:ilvl="0" w:tplc="E286E8E0">
      <w:numFmt w:val="bullet"/>
      <w:lvlText w:val=""/>
      <w:lvlJc w:val="left"/>
      <w:pPr>
        <w:ind w:left="15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4A6DF0">
      <w:numFmt w:val="bullet"/>
      <w:lvlText w:val=""/>
      <w:lvlJc w:val="left"/>
      <w:pPr>
        <w:ind w:left="15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74CDAD4">
      <w:numFmt w:val="bullet"/>
      <w:lvlText w:val="•"/>
      <w:lvlJc w:val="left"/>
      <w:pPr>
        <w:ind w:left="3313" w:hanging="337"/>
      </w:pPr>
      <w:rPr>
        <w:rFonts w:hint="default"/>
        <w:lang w:val="ru-RU" w:eastAsia="ru-RU" w:bidi="ru-RU"/>
      </w:rPr>
    </w:lvl>
    <w:lvl w:ilvl="3" w:tplc="8ABCC66E">
      <w:numFmt w:val="bullet"/>
      <w:lvlText w:val="•"/>
      <w:lvlJc w:val="left"/>
      <w:pPr>
        <w:ind w:left="4189" w:hanging="337"/>
      </w:pPr>
      <w:rPr>
        <w:rFonts w:hint="default"/>
        <w:lang w:val="ru-RU" w:eastAsia="ru-RU" w:bidi="ru-RU"/>
      </w:rPr>
    </w:lvl>
    <w:lvl w:ilvl="4" w:tplc="EEC0F696">
      <w:numFmt w:val="bullet"/>
      <w:lvlText w:val="•"/>
      <w:lvlJc w:val="left"/>
      <w:pPr>
        <w:ind w:left="5066" w:hanging="337"/>
      </w:pPr>
      <w:rPr>
        <w:rFonts w:hint="default"/>
        <w:lang w:val="ru-RU" w:eastAsia="ru-RU" w:bidi="ru-RU"/>
      </w:rPr>
    </w:lvl>
    <w:lvl w:ilvl="5" w:tplc="5D62F610">
      <w:numFmt w:val="bullet"/>
      <w:lvlText w:val="•"/>
      <w:lvlJc w:val="left"/>
      <w:pPr>
        <w:ind w:left="5943" w:hanging="337"/>
      </w:pPr>
      <w:rPr>
        <w:rFonts w:hint="default"/>
        <w:lang w:val="ru-RU" w:eastAsia="ru-RU" w:bidi="ru-RU"/>
      </w:rPr>
    </w:lvl>
    <w:lvl w:ilvl="6" w:tplc="7446408E">
      <w:numFmt w:val="bullet"/>
      <w:lvlText w:val="•"/>
      <w:lvlJc w:val="left"/>
      <w:pPr>
        <w:ind w:left="6819" w:hanging="337"/>
      </w:pPr>
      <w:rPr>
        <w:rFonts w:hint="default"/>
        <w:lang w:val="ru-RU" w:eastAsia="ru-RU" w:bidi="ru-RU"/>
      </w:rPr>
    </w:lvl>
    <w:lvl w:ilvl="7" w:tplc="110C63D2">
      <w:numFmt w:val="bullet"/>
      <w:lvlText w:val="•"/>
      <w:lvlJc w:val="left"/>
      <w:pPr>
        <w:ind w:left="7696" w:hanging="337"/>
      </w:pPr>
      <w:rPr>
        <w:rFonts w:hint="default"/>
        <w:lang w:val="ru-RU" w:eastAsia="ru-RU" w:bidi="ru-RU"/>
      </w:rPr>
    </w:lvl>
    <w:lvl w:ilvl="8" w:tplc="00AE57C8">
      <w:numFmt w:val="bullet"/>
      <w:lvlText w:val="•"/>
      <w:lvlJc w:val="left"/>
      <w:pPr>
        <w:ind w:left="8573" w:hanging="337"/>
      </w:pPr>
      <w:rPr>
        <w:rFonts w:hint="default"/>
        <w:lang w:val="ru-RU" w:eastAsia="ru-RU" w:bidi="ru-RU"/>
      </w:rPr>
    </w:lvl>
  </w:abstractNum>
  <w:abstractNum w:abstractNumId="6">
    <w:nsid w:val="249A6F6F"/>
    <w:multiLevelType w:val="hybridMultilevel"/>
    <w:tmpl w:val="95740AEE"/>
    <w:lvl w:ilvl="0" w:tplc="A79809F6">
      <w:start w:val="1"/>
      <w:numFmt w:val="decimal"/>
      <w:lvlText w:val="%1."/>
      <w:lvlJc w:val="left"/>
      <w:pPr>
        <w:ind w:left="88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14A9880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6EA6762">
      <w:numFmt w:val="bullet"/>
      <w:lvlText w:val="•"/>
      <w:lvlJc w:val="left"/>
      <w:pPr>
        <w:ind w:left="2769" w:hanging="361"/>
      </w:pPr>
      <w:rPr>
        <w:rFonts w:hint="default"/>
        <w:lang w:val="ru-RU" w:eastAsia="ru-RU" w:bidi="ru-RU"/>
      </w:rPr>
    </w:lvl>
    <w:lvl w:ilvl="3" w:tplc="B336B130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 w:tplc="F46A4656">
      <w:numFmt w:val="bullet"/>
      <w:lvlText w:val="•"/>
      <w:lvlJc w:val="left"/>
      <w:pPr>
        <w:ind w:left="4658" w:hanging="361"/>
      </w:pPr>
      <w:rPr>
        <w:rFonts w:hint="default"/>
        <w:lang w:val="ru-RU" w:eastAsia="ru-RU" w:bidi="ru-RU"/>
      </w:rPr>
    </w:lvl>
    <w:lvl w:ilvl="5" w:tplc="CC86EBE8">
      <w:numFmt w:val="bullet"/>
      <w:lvlText w:val="•"/>
      <w:lvlJc w:val="left"/>
      <w:pPr>
        <w:ind w:left="5603" w:hanging="361"/>
      </w:pPr>
      <w:rPr>
        <w:rFonts w:hint="default"/>
        <w:lang w:val="ru-RU" w:eastAsia="ru-RU" w:bidi="ru-RU"/>
      </w:rPr>
    </w:lvl>
    <w:lvl w:ilvl="6" w:tplc="DA3A6FCC">
      <w:numFmt w:val="bullet"/>
      <w:lvlText w:val="•"/>
      <w:lvlJc w:val="left"/>
      <w:pPr>
        <w:ind w:left="6547" w:hanging="361"/>
      </w:pPr>
      <w:rPr>
        <w:rFonts w:hint="default"/>
        <w:lang w:val="ru-RU" w:eastAsia="ru-RU" w:bidi="ru-RU"/>
      </w:rPr>
    </w:lvl>
    <w:lvl w:ilvl="7" w:tplc="6BBC8B7A">
      <w:numFmt w:val="bullet"/>
      <w:lvlText w:val="•"/>
      <w:lvlJc w:val="left"/>
      <w:pPr>
        <w:ind w:left="7492" w:hanging="361"/>
      </w:pPr>
      <w:rPr>
        <w:rFonts w:hint="default"/>
        <w:lang w:val="ru-RU" w:eastAsia="ru-RU" w:bidi="ru-RU"/>
      </w:rPr>
    </w:lvl>
    <w:lvl w:ilvl="8" w:tplc="2C6C9E2A">
      <w:numFmt w:val="bullet"/>
      <w:lvlText w:val="•"/>
      <w:lvlJc w:val="left"/>
      <w:pPr>
        <w:ind w:left="8437" w:hanging="361"/>
      </w:pPr>
      <w:rPr>
        <w:rFonts w:hint="default"/>
        <w:lang w:val="ru-RU" w:eastAsia="ru-RU" w:bidi="ru-RU"/>
      </w:rPr>
    </w:lvl>
  </w:abstractNum>
  <w:abstractNum w:abstractNumId="7">
    <w:nsid w:val="433E584D"/>
    <w:multiLevelType w:val="hybridMultilevel"/>
    <w:tmpl w:val="7BC818C8"/>
    <w:lvl w:ilvl="0" w:tplc="F126C06C">
      <w:numFmt w:val="bullet"/>
      <w:lvlText w:val=""/>
      <w:lvlJc w:val="left"/>
      <w:pPr>
        <w:ind w:left="12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BE1264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2" w:tplc="CFB87B6A">
      <w:numFmt w:val="bullet"/>
      <w:lvlText w:val="•"/>
      <w:lvlJc w:val="left"/>
      <w:pPr>
        <w:ind w:left="3057" w:hanging="360"/>
      </w:pPr>
      <w:rPr>
        <w:rFonts w:hint="default"/>
        <w:lang w:val="ru-RU" w:eastAsia="ru-RU" w:bidi="ru-RU"/>
      </w:rPr>
    </w:lvl>
    <w:lvl w:ilvl="3" w:tplc="02245B70">
      <w:numFmt w:val="bullet"/>
      <w:lvlText w:val="•"/>
      <w:lvlJc w:val="left"/>
      <w:pPr>
        <w:ind w:left="3965" w:hanging="360"/>
      </w:pPr>
      <w:rPr>
        <w:rFonts w:hint="default"/>
        <w:lang w:val="ru-RU" w:eastAsia="ru-RU" w:bidi="ru-RU"/>
      </w:rPr>
    </w:lvl>
    <w:lvl w:ilvl="4" w:tplc="39249C26">
      <w:numFmt w:val="bullet"/>
      <w:lvlText w:val="•"/>
      <w:lvlJc w:val="left"/>
      <w:pPr>
        <w:ind w:left="4874" w:hanging="360"/>
      </w:pPr>
      <w:rPr>
        <w:rFonts w:hint="default"/>
        <w:lang w:val="ru-RU" w:eastAsia="ru-RU" w:bidi="ru-RU"/>
      </w:rPr>
    </w:lvl>
    <w:lvl w:ilvl="5" w:tplc="FF5C19CA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AF643866">
      <w:numFmt w:val="bullet"/>
      <w:lvlText w:val="•"/>
      <w:lvlJc w:val="left"/>
      <w:pPr>
        <w:ind w:left="6691" w:hanging="360"/>
      </w:pPr>
      <w:rPr>
        <w:rFonts w:hint="default"/>
        <w:lang w:val="ru-RU" w:eastAsia="ru-RU" w:bidi="ru-RU"/>
      </w:rPr>
    </w:lvl>
    <w:lvl w:ilvl="7" w:tplc="FCACE08E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5C9AFD0C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8">
    <w:nsid w:val="440114CC"/>
    <w:multiLevelType w:val="multilevel"/>
    <w:tmpl w:val="AB601982"/>
    <w:lvl w:ilvl="0">
      <w:start w:val="3"/>
      <w:numFmt w:val="decimal"/>
      <w:lvlText w:val="%1"/>
      <w:lvlJc w:val="left"/>
      <w:pPr>
        <w:ind w:left="118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9" w:hanging="70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89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"/>
      <w:lvlJc w:val="left"/>
      <w:pPr>
        <w:ind w:left="15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8" w:hanging="360"/>
      </w:pPr>
      <w:rPr>
        <w:rFonts w:hint="default"/>
        <w:lang w:val="ru-RU" w:eastAsia="ru-RU" w:bidi="ru-RU"/>
      </w:rPr>
    </w:lvl>
  </w:abstractNum>
  <w:abstractNum w:abstractNumId="9">
    <w:nsid w:val="44D97A0A"/>
    <w:multiLevelType w:val="multilevel"/>
    <w:tmpl w:val="102A5B0C"/>
    <w:lvl w:ilvl="0">
      <w:start w:val="2"/>
      <w:numFmt w:val="decimal"/>
      <w:lvlText w:val="%1"/>
      <w:lvlJc w:val="left"/>
      <w:pPr>
        <w:ind w:left="872" w:hanging="70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72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7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360"/>
      </w:pPr>
      <w:rPr>
        <w:rFonts w:hint="default"/>
        <w:lang w:val="ru-RU" w:eastAsia="ru-RU" w:bidi="ru-RU"/>
      </w:rPr>
    </w:lvl>
  </w:abstractNum>
  <w:abstractNum w:abstractNumId="10">
    <w:nsid w:val="6132091A"/>
    <w:multiLevelType w:val="multilevel"/>
    <w:tmpl w:val="68C6DD00"/>
    <w:lvl w:ilvl="0">
      <w:start w:val="2"/>
      <w:numFmt w:val="decimal"/>
      <w:lvlText w:val="%1"/>
      <w:lvlJc w:val="left"/>
      <w:pPr>
        <w:ind w:left="827" w:hanging="6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27" w:hanging="66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27" w:hanging="6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71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4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5" w:hanging="6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3E8B"/>
    <w:rsid w:val="000B7C2E"/>
    <w:rsid w:val="002761E7"/>
    <w:rsid w:val="0098020B"/>
    <w:rsid w:val="00B829B3"/>
    <w:rsid w:val="00D63E8B"/>
    <w:rsid w:val="00DD09C4"/>
    <w:rsid w:val="00E62D00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E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63E8B"/>
    <w:pPr>
      <w:spacing w:before="141"/>
      <w:ind w:left="827" w:hanging="661"/>
    </w:pPr>
    <w:rPr>
      <w:rFonts w:ascii="Cambria" w:eastAsia="Cambria" w:hAnsi="Cambria" w:cs="Cambria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D63E8B"/>
    <w:pPr>
      <w:spacing w:before="139"/>
      <w:ind w:left="167"/>
    </w:pPr>
    <w:rPr>
      <w:rFonts w:ascii="Cambria" w:eastAsia="Cambria" w:hAnsi="Cambria" w:cs="Cambria"/>
      <w:i/>
      <w:sz w:val="24"/>
      <w:szCs w:val="24"/>
    </w:rPr>
  </w:style>
  <w:style w:type="paragraph" w:styleId="a3">
    <w:name w:val="Body Text"/>
    <w:basedOn w:val="a"/>
    <w:uiPriority w:val="1"/>
    <w:qFormat/>
    <w:rsid w:val="00D63E8B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63E8B"/>
    <w:pPr>
      <w:ind w:left="872" w:hanging="709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63E8B"/>
    <w:pPr>
      <w:spacing w:line="318" w:lineRule="exact"/>
      <w:ind w:left="1021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63E8B"/>
    <w:pPr>
      <w:ind w:left="1561" w:hanging="360"/>
    </w:pPr>
  </w:style>
  <w:style w:type="paragraph" w:customStyle="1" w:styleId="TableParagraph">
    <w:name w:val="Table Paragraph"/>
    <w:basedOn w:val="a"/>
    <w:uiPriority w:val="1"/>
    <w:qFormat/>
    <w:rsid w:val="00D63E8B"/>
    <w:pPr>
      <w:jc w:val="center"/>
    </w:pPr>
  </w:style>
  <w:style w:type="paragraph" w:styleId="a5">
    <w:name w:val="footer"/>
    <w:aliases w:val=" Знак, Знак6,Знак,Знак6"/>
    <w:basedOn w:val="a"/>
    <w:link w:val="a6"/>
    <w:uiPriority w:val="99"/>
    <w:unhideWhenUsed/>
    <w:rsid w:val="0098020B"/>
    <w:pPr>
      <w:widowControl/>
      <w:tabs>
        <w:tab w:val="center" w:pos="4677"/>
        <w:tab w:val="right" w:pos="9355"/>
      </w:tabs>
      <w:autoSpaceDE/>
      <w:autoSpaceDN/>
      <w:jc w:val="center"/>
    </w:pPr>
    <w:rPr>
      <w:rFonts w:ascii="Calibri" w:eastAsia="Calibri" w:hAnsi="Calibri"/>
      <w:sz w:val="20"/>
      <w:szCs w:val="20"/>
      <w:lang w:bidi="ar-SA"/>
    </w:r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98020B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20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DD09C4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Pa5">
    <w:name w:val="Pa5"/>
    <w:basedOn w:val="Default"/>
    <w:next w:val="Default"/>
    <w:uiPriority w:val="99"/>
    <w:rsid w:val="00DD09C4"/>
    <w:pPr>
      <w:spacing w:line="241" w:lineRule="atLeast"/>
    </w:pPr>
    <w:rPr>
      <w:color w:val="auto"/>
    </w:rPr>
  </w:style>
  <w:style w:type="character" w:customStyle="1" w:styleId="A50">
    <w:name w:val="A5"/>
    <w:uiPriority w:val="99"/>
    <w:rsid w:val="00DD09C4"/>
    <w:rPr>
      <w:b/>
      <w:bCs/>
      <w:color w:val="221E1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</vt:lpstr>
    </vt:vector>
  </TitlesOfParts>
  <Company/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</dc:title>
  <dc:creator>silantyeva</dc:creator>
  <cp:lastModifiedBy>Admin</cp:lastModifiedBy>
  <cp:revision>4</cp:revision>
  <cp:lastPrinted>2019-10-17T12:56:00Z</cp:lastPrinted>
  <dcterms:created xsi:type="dcterms:W3CDTF">2019-10-17T12:23:00Z</dcterms:created>
  <dcterms:modified xsi:type="dcterms:W3CDTF">2019-11-01T12:28:00Z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2019-10-17T00:00:00Z</vt:filetime>
  </property>
</Properties>
</file>