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19" w:rsidRDefault="00C53A93" w:rsidP="0078112D">
      <w:pPr>
        <w:jc w:val="right"/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3" type="#_x0000_t120" style="position:absolute;left:0;text-align:left;margin-left:496.85pt;margin-top:236.45pt;width:5.65pt;height:5.65pt;z-index:251634176" fillcolor="#0070c0" stroked="f">
            <v:textbox style="mso-next-textbox:#_x0000_s1043">
              <w:txbxContent>
                <w:p w:rsidR="00374C19" w:rsidRDefault="00374C19" w:rsidP="00FD2C6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407.1pt;margin-top:238.2pt;width:91.4pt;height:.6pt;flip:x y;z-index:2516352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65" type="#_x0000_t120" style="position:absolute;left:0;text-align:left;margin-left:501.25pt;margin-top:226.65pt;width:5.65pt;height:5.65pt;z-index:251693568" fillcolor="#ffc000">
            <v:textbox style="mso-next-textbox:#_x0000_s1165">
              <w:txbxContent>
                <w:p w:rsidR="00D27194" w:rsidRDefault="00D27194" w:rsidP="00D27194">
                  <w:pPr>
                    <w:pStyle w:val="a5"/>
                    <w:numPr>
                      <w:ilvl w:val="0"/>
                      <w:numId w:val="1"/>
                    </w:num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900" cy="88900"/>
                        <wp:effectExtent l="19050" t="0" r="6350" b="0"/>
                        <wp:docPr id="1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64" type="#_x0000_t120" style="position:absolute;left:0;text-align:left;margin-left:501.25pt;margin-top:226.65pt;width:5.65pt;height:5.65pt;z-index:251692544" fillcolor="red">
            <v:textbox style="mso-next-textbox:#_x0000_s1164">
              <w:txbxContent>
                <w:p w:rsidR="00D27194" w:rsidRDefault="00D27194" w:rsidP="00D27194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8" type="#_x0000_t120" style="position:absolute;left:0;text-align:left;margin-left:437.1pt;margin-top:205.55pt;width:5.65pt;height:5.65pt;z-index:251631104" o:regroupid="1" fillcolor="#ffc000">
            <v:textbox style="mso-next-textbox:#_x0000_s1088">
              <w:txbxContent>
                <w:p w:rsidR="00374C19" w:rsidRDefault="00DD175C" w:rsidP="00D27194">
                  <w:pPr>
                    <w:pStyle w:val="a5"/>
                    <w:numPr>
                      <w:ilvl w:val="0"/>
                      <w:numId w:val="1"/>
                    </w:num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900" cy="88900"/>
                        <wp:effectExtent l="19050" t="0" r="635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56" style="position:absolute;left:0;text-align:left;margin-left:501.25pt;margin-top:296.1pt;width:112.85pt;height:46.65pt;z-index:251660800" fillcolor="#f2f2f2">
            <v:fill opacity=".5"/>
            <v:textbox style="mso-next-textbox:#_x0000_s1056" inset="1mm,1mm,1mm,1mm">
              <w:txbxContent>
                <w:p w:rsidR="00374C19" w:rsidRPr="002D1ADD" w:rsidRDefault="00DD175C" w:rsidP="000178F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382347" w:rsidRPr="002D1ADD">
                    <w:rPr>
                      <w:sz w:val="20"/>
                      <w:szCs w:val="20"/>
                    </w:rPr>
                    <w:t xml:space="preserve">продовольственных товаров </w:t>
                  </w:r>
                  <w:r w:rsidR="00374C19" w:rsidRPr="002D1ADD">
                    <w:rPr>
                      <w:sz w:val="20"/>
                      <w:szCs w:val="20"/>
                    </w:rPr>
                    <w:t xml:space="preserve">№ </w:t>
                  </w:r>
                  <w:r w:rsidR="001043D8"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7" style="position:absolute;left:0;text-align:left;margin-left:231.3pt;margin-top:162.5pt;width:153.7pt;height:35.15pt;z-index:251633152" o:regroupid="1" fillcolor="#f2f2f2">
            <v:fill opacity=".5"/>
            <v:textbox style="mso-next-textbox:#_x0000_s1087" inset="1mm,1mm,1mm,1mm">
              <w:txbxContent>
                <w:p w:rsidR="00374C19" w:rsidRPr="002D1ADD" w:rsidRDefault="00374C19" w:rsidP="00FD2C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2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left:0;text-align:left;margin-left:260.8pt;margin-top:220.9pt;width:146.3pt;height:31.75pt;z-index:251636224" fillcolor="#f2f2f2">
            <v:fill opacity=".5"/>
            <v:textbox style="mso-next-textbox:#_x0000_s1042" inset="1mm,1mm,1mm,1mm">
              <w:txbxContent>
                <w:p w:rsidR="00374C19" w:rsidRPr="002D1ADD" w:rsidRDefault="00374C19" w:rsidP="00FD2C6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DD175C">
                    <w:rPr>
                      <w:sz w:val="20"/>
                      <w:szCs w:val="20"/>
                    </w:rPr>
                    <w:t>промышленных</w:t>
                  </w:r>
                  <w:r w:rsidRPr="002D1ADD">
                    <w:rPr>
                      <w:sz w:val="20"/>
                      <w:szCs w:val="20"/>
                    </w:rPr>
                    <w:t xml:space="preserve"> товаров № </w:t>
                  </w:r>
                  <w:r w:rsidR="001043D8">
                    <w:rPr>
                      <w:sz w:val="20"/>
                      <w:szCs w:val="20"/>
                    </w:rPr>
                    <w:t>12</w:t>
                  </w:r>
                  <w:r w:rsidRPr="002D1ADD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 w:rsidRPr="00C53A93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62" style="position:absolute;left:0;text-align:left;margin-left:639.5pt;margin-top:90.15pt;width:125.9pt;height:30.75pt;z-index:251691520" fillcolor="#f2f2f2">
            <v:fill opacity=".5"/>
            <v:textbox style="mso-next-textbox:#_x0000_s1162" inset="1mm,1mm,1mm,1mm">
              <w:txbxContent>
                <w:p w:rsidR="009A346A" w:rsidRPr="002D1ADD" w:rsidRDefault="00DD175C" w:rsidP="009A34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Павильон по предоставлению услуг</w:t>
                  </w:r>
                  <w:r w:rsidR="009A346A">
                    <w:rPr>
                      <w:sz w:val="20"/>
                      <w:szCs w:val="20"/>
                    </w:rPr>
                    <w:t xml:space="preserve"> </w:t>
                  </w:r>
                  <w:r w:rsidR="009A346A" w:rsidRPr="002D1ADD">
                    <w:rPr>
                      <w:sz w:val="20"/>
                      <w:szCs w:val="20"/>
                    </w:rPr>
                    <w:t>№</w:t>
                  </w:r>
                  <w:r w:rsidR="009A346A">
                    <w:rPr>
                      <w:sz w:val="20"/>
                      <w:szCs w:val="20"/>
                    </w:rPr>
                    <w:t>15</w:t>
                  </w:r>
                </w:p>
              </w:txbxContent>
            </v:textbox>
          </v:rect>
        </w:pict>
      </w:r>
      <w:r w:rsidRPr="00C53A93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1" type="#_x0000_t32" style="position:absolute;left:0;text-align:left;margin-left:507.75pt;margin-top:111.05pt;width:130.65pt;height:116.85pt;flip:y;z-index:251690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385pt;margin-top:189.45pt;width:52.1pt;height:18.35pt;flip:x y;z-index:251632128" o:connectortype="straight" o:regroupid="1">
            <v:stroke endarrow="block"/>
          </v:shape>
        </w:pict>
      </w:r>
      <w:r>
        <w:rPr>
          <w:noProof/>
          <w:lang w:eastAsia="ru-RU"/>
        </w:rPr>
        <w:pict>
          <v:group id="_x0000_s1032" style="position:absolute;left:0;text-align:left;margin-left:350.25pt;margin-top:677.75pt;width:277.45pt;height:19.85pt;z-index:251662848" coordorigin="1648,7109" coordsize="6226,402">
            <v:oval id="_x0000_s1033" style="position:absolute;left:1648;top:7109;width:283;height:286" fill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2050;top:7109;width:5824;height:402" stroked="f">
              <v:textbox style="mso-next-textbox:#_x0000_s1034">
                <w:txbxContent>
                  <w:p w:rsidR="00374C19" w:rsidRPr="002D1ADD" w:rsidRDefault="00811A00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продовольственных товаров </w:t>
                    </w:r>
                    <w:r w:rsidR="007507EE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11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C53A93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29" style="position:absolute;left:0;text-align:left;margin-left:-14.7pt;margin-top:677.5pt;width:331.2pt;height:20.1pt;z-index:251646464" coordorigin="1648,7109" coordsize="6226,402">
            <v:oval id="_x0000_s1030" style="position:absolute;left:1648;top:7109;width:283;height:286" fillcolor="#ffc000"/>
            <v:shape id="_x0000_s1031" type="#_x0000_t202" style="position:absolute;left:2050;top:7109;width:5824;height:402" stroked="f">
              <v:textbox style="mso-next-textbox:#_x0000_s1031">
                <w:txbxContent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</w:t>
                    </w:r>
                    <w:r w:rsidR="0015225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даже продовольственных товаров 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№ 2</w:t>
                    </w: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55" type="#_x0000_t32" style="position:absolute;left:0;text-align:left;margin-left:483.15pt;margin-top:156.05pt;width:12.45pt;height:71.85pt;flip:x y;z-index:251687424" o:connectortype="straight">
            <v:stroke endarrow="block"/>
          </v:shape>
        </w:pict>
      </w:r>
      <w:r>
        <w:rPr>
          <w:noProof/>
          <w:lang w:eastAsia="ru-RU"/>
        </w:rPr>
        <w:pict>
          <v:rect id="_x0000_s1154" style="position:absolute;left:0;text-align:left;margin-left:425.05pt;margin-top:95.3pt;width:102.15pt;height:60.75pt;z-index:251686400" fillcolor="#f2f2f2">
            <v:fill opacity=".5"/>
            <v:textbox style="mso-next-textbox:#_x0000_s1154" inset="1mm,1mm,1mm,1mm">
              <w:txbxContent>
                <w:p w:rsidR="00EC0CDA" w:rsidRPr="002D1ADD" w:rsidRDefault="00DD175C" w:rsidP="00EC0CD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Павильон по предоставлению общепит </w:t>
                  </w:r>
                  <w:r w:rsidR="00EC0CDA">
                    <w:rPr>
                      <w:sz w:val="20"/>
                      <w:szCs w:val="20"/>
                    </w:rPr>
                    <w:t>№ 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3" type="#_x0000_t120" style="position:absolute;left:0;text-align:left;margin-left:494.05pt;margin-top:226.65pt;width:5.65pt;height:5.65pt;z-index:251685376" fillcolor="#7030a0" stroked="f">
            <v:textbox style="mso-next-textbox:#_x0000_s1153">
              <w:txbxContent>
                <w:p w:rsidR="00EC0CDA" w:rsidRDefault="00EC0CDA" w:rsidP="00EC0CD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52" type="#_x0000_t32" style="position:absolute;left:0;text-align:left;margin-left:501.25pt;margin-top:72.2pt;width:60.1pt;height:158.6pt;flip:y;z-index:2516843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151" style="position:absolute;left:0;text-align:left;margin-left:462pt;margin-top:27.3pt;width:102.15pt;height:44.9pt;z-index:251683328" fillcolor="#f2f2f2">
            <v:fill opacity=".5"/>
            <v:textbox style="mso-next-textbox:#_x0000_s1151" inset="1mm,1mm,1mm,1mm">
              <w:txbxContent>
                <w:p w:rsidR="00EC0CDA" w:rsidRPr="002D1ADD" w:rsidRDefault="00EC0CDA" w:rsidP="00EC0CD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</w:t>
                  </w:r>
                  <w:r w:rsidR="00DD175C">
                    <w:rPr>
                      <w:sz w:val="20"/>
                      <w:szCs w:val="20"/>
                    </w:rPr>
                    <w:t xml:space="preserve">предоставлению услуг </w:t>
                  </w:r>
                  <w:r>
                    <w:rPr>
                      <w:sz w:val="20"/>
                      <w:szCs w:val="20"/>
                    </w:rPr>
                    <w:t>№ 13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0" type="#_x0000_t120" style="position:absolute;left:0;text-align:left;margin-left:498.5pt;margin-top:230.8pt;width:5.65pt;height:5.65pt;z-index:251682304" fillcolor="#4e6128" stroked="f">
            <v:textbox style="mso-next-textbox:#_x0000_s1150">
              <w:txbxContent>
                <w:p w:rsidR="00EC0CDA" w:rsidRDefault="00EC0CDA" w:rsidP="00EC0CD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49" type="#_x0000_t32" style="position:absolute;left:0;text-align:left;margin-left:507.75pt;margin-top:244.05pt;width:49.4pt;height:51.65pt;z-index:251681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2" type="#_x0000_t120" style="position:absolute;left:0;text-align:left;margin-left:502.5pt;margin-top:238.8pt;width:5.65pt;height:5.65pt;z-index:251656704" fillcolor="red">
            <v:textbox style="mso-next-textbox:#_x0000_s1072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63" type="#_x0000_t32" style="position:absolute;left:0;text-align:left;margin-left:509.05pt;margin-top:81.6pt;width:102.15pt;height:140.75pt;flip:y;z-index:2516587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066" style="position:absolute;left:0;text-align:left;margin-left:8in;margin-top:27.3pt;width:116.9pt;height:54.3pt;z-index:251659776" fillcolor="#f2f2f2">
            <v:fill opacity=".5"/>
            <v:textbox style="mso-next-textbox:#_x0000_s1066" inset="1mm,1mm,1mm,1mm">
              <w:txbxContent>
                <w:p w:rsidR="00374C19" w:rsidRPr="002D1ADD" w:rsidRDefault="00382347" w:rsidP="0038234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непродовольственных товаров </w:t>
                  </w:r>
                  <w:r w:rsidR="00374C19" w:rsidRPr="002D1ADD">
                    <w:rPr>
                      <w:sz w:val="20"/>
                      <w:szCs w:val="20"/>
                    </w:rPr>
                    <w:t>№</w:t>
                  </w:r>
                  <w:r w:rsidR="001043D8"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left:0;text-align:left;margin-left:624.7pt;margin-top:149.4pt;width:129.8pt;height:36.15pt;z-index:251645440" fillcolor="#f2f2f2">
            <v:fill opacity=".5"/>
            <v:textbox style="mso-next-textbox:#_x0000_s1077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3" style="position:absolute;left:0;text-align:left;margin-left:554.6pt;margin-top:211.2pt;width:123.45pt;height:45.7pt;z-index:251639296" fillcolor="#f2f2f2">
            <v:fill opacity=".5"/>
            <v:textbox style="mso-next-textbox:#_x0000_s1073" inset="1mm,1mm,1mm,1mm">
              <w:txbxContent>
                <w:p w:rsidR="00374C19" w:rsidRPr="002D1ADD" w:rsidRDefault="00374C19" w:rsidP="00AD4E4C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</w:t>
                  </w:r>
                  <w:r w:rsidR="00A73EC4"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5" style="position:absolute;left:0;text-align:left;margin-left:639.5pt;margin-top:306.5pt;width:125.9pt;height:36.25pt;z-index:251642368" fillcolor="#f2f2f2">
            <v:fill opacity=".5"/>
            <v:textbox style="mso-next-textbox:#_x0000_s1075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A73EC4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9" style="position:absolute;left:0;text-align:left;margin-left:1.45pt;margin-top:3.8pt;width:247.15pt;height:91.5pt;z-index:251630080">
            <v:fill opacity=".5"/>
            <v:textbox style="mso-next-textbox:#_x0000_s1089">
              <w:txbxContent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2D26E1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сельского поселения Кубань Гулькевичского района </w:t>
                  </w:r>
                </w:p>
                <w:p w:rsidR="00374C19" w:rsidRPr="002D1ADD" w:rsidRDefault="00413E7D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A73EC4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="00374C19"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84" type="#_x0000_t32" style="position:absolute;left:0;text-align:left;margin-left:604.45pt;margin-top:170.35pt;width:20.25pt;height:15.2pt;flip:y;z-index:251641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5" type="#_x0000_t120" style="position:absolute;left:0;text-align:left;margin-left:504.9pt;margin-top:222.35pt;width:5.65pt;height:5.65pt;z-index:251657728" fillcolor="red">
            <v:textbox style="mso-next-textbox:#_x0000_s1065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4" type="#_x0000_t32" style="position:absolute;left:0;text-align:left;margin-left:537.3pt;margin-top:228pt;width:16.8pt;height:1.7pt;flip:y;z-index:251638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1" type="#_x0000_t120" style="position:absolute;left:0;text-align:left;margin-left:531.65pt;margin-top:227.9pt;width:5.65pt;height:5.65pt;z-index:251637248" fillcolor="#9bbb59" stroked="f">
            <v:textbox style="mso-next-textbox:#_x0000_s1081">
              <w:txbxContent>
                <w:p w:rsidR="00374C19" w:rsidRDefault="00374C19" w:rsidP="00AD4E4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672.45pt;margin-top:287.7pt;width:5.6pt;height:18.8pt;z-index:251644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120" style="position:absolute;left:0;text-align:left;margin-left:670.45pt;margin-top:282.05pt;width:5.65pt;height:5.65pt;z-index:251643392" fillcolor="#0070c0">
            <v:textbox style="mso-next-textbox:#_x0000_s1083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5" type="#_x0000_t120" style="position:absolute;left:0;text-align:left;margin-left:598.8pt;margin-top:183.8pt;width:5.65pt;height:5.65pt;z-index:251640320" fillcolor="#4472c4">
            <v:textbox style="mso-next-textbox:#_x0000_s1085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 w:rsidR="00413E7D">
        <w:rPr>
          <w:noProof/>
          <w:lang w:eastAsia="ru-RU"/>
        </w:rPr>
        <w:drawing>
          <wp:inline distT="0" distB="0" distL="0" distR="0">
            <wp:extent cx="13682345" cy="8602345"/>
            <wp:effectExtent l="19050" t="0" r="0" b="0"/>
            <wp:docPr id="1" name="Рисунок 0" descr="куб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уба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345" cy="86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19" w:rsidRPr="002D1ADD" w:rsidRDefault="00C53A93" w:rsidP="00FE5A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3A93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1" style="position:absolute;left:0;text-align:left;margin-left:350.25pt;margin-top:10.2pt;width:331.2pt;height:20.1pt;z-index:251672064" coordorigin="1648,7109" coordsize="6226,402">
            <v:oval id="_x0000_s1132" style="position:absolute;left:1648;top:7109;width:283;height:286" fillcolor="#4f81bd" stroked="f" strokecolor="#f2f2f2" strokeweight="3pt">
              <v:shadow type="perspective" color="#243f60" opacity=".5" offset="1pt" offset2="-1pt"/>
            </v:oval>
            <v:shape id="_x0000_s1133" type="#_x0000_t202" style="position:absolute;left:2050;top:7109;width:5824;height:402" filled="f" fillcolor="#4f81bd" stroked="f" strokecolor="#f2f2f2" strokeweight="3pt">
              <v:shadow type="perspective" color="#243f60" opacity=".5" offset="1pt" offset2="-1pt"/>
              <v:textbox style="mso-next-textbox:#_x0000_s1133">
                <w:txbxContent>
                  <w:p w:rsidR="00780A3F" w:rsidRPr="009638E1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</w:t>
                    </w:r>
                    <w:r w:rsidR="00811A00">
                      <w:rPr>
                        <w:rFonts w:ascii="Times New Roman" w:hAnsi="Times New Roman"/>
                        <w:sz w:val="20"/>
                        <w:szCs w:val="20"/>
                      </w:rPr>
                      <w:t>промышленных</w:t>
                    </w:r>
                    <w:r w:rsidRP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12 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C53A93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2" style="position:absolute;left:0;text-align:left;margin-left:-15.35pt;margin-top:10.2pt;width:331.2pt;height:20.1pt;z-index:251668992" coordorigin="1648,7109" coordsize="6226,402">
            <v:oval id="_x0000_s1123" style="position:absolute;left:1648;top:7109;width:283;height:286" fillcolor="#9bbb59" stroked="f" strokecolor="#4e6128"/>
            <v:shape id="_x0000_s1124" type="#_x0000_t202" style="position:absolute;left:2050;top:7109;width:5824;height:402" filled="f" stroked="f" strokecolor="#4e6128">
              <v:textbox style="mso-next-textbox:#_x0000_s1124">
                <w:txbxContent>
                  <w:p w:rsidR="00780A3F" w:rsidRPr="00780A3F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продовольственных товаров № </w:t>
                    </w:r>
                    <w:r w:rsidR="00A73EC4">
                      <w:rPr>
                        <w:rFonts w:ascii="Times New Roman" w:hAnsi="Times New Roman"/>
                        <w:sz w:val="20"/>
                        <w:szCs w:val="20"/>
                      </w:rPr>
                      <w:t>9</w:t>
                    </w: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C53A93" w:rsidP="00C11B4B">
      <w:pPr>
        <w:jc w:val="right"/>
      </w:pPr>
      <w:r>
        <w:rPr>
          <w:noProof/>
          <w:lang w:eastAsia="ru-RU"/>
        </w:rPr>
        <w:pict>
          <v:group id="_x0000_s1091" style="position:absolute;left:0;text-align:left;margin-left:350.25pt;margin-top:11.25pt;width:331.2pt;height:20.1pt;z-index:251663872" coordorigin="1648,7109" coordsize="6226,402">
            <v:oval id="_x0000_s1092" style="position:absolute;left:1648;top:7109;width:283;height:286" fillcolor="#4e6128" stroked="f" strokecolor="#9bbb59"/>
            <v:shape id="_x0000_s1093" type="#_x0000_t202" style="position:absolute;left:2050;top:7109;width:5824;height:402" stroked="f" strokecolor="#9bbb59">
              <v:textbox style="mso-next-textbox:#_x0000_s1093">
                <w:txbxContent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</w:t>
                    </w:r>
                    <w:r w:rsidR="00811A00">
                      <w:rPr>
                        <w:rFonts w:ascii="Times New Roman" w:hAnsi="Times New Roman"/>
                        <w:sz w:val="20"/>
                        <w:szCs w:val="20"/>
                      </w:rPr>
                      <w:t>предоставлению услуг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13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7" style="position:absolute;left:0;text-align:left;margin-left:-17.8pt;margin-top:14.5pt;width:353.45pt;height:20.1pt;z-index:251661824" coordorigin="1648,7109" coordsize="6226,402">
            <v:oval id="_x0000_s1098" style="position:absolute;left:1648;top:7109;width:283;height:286" fillcolor="red"/>
            <v:shape id="_x0000_s1099" type="#_x0000_t202" style="position:absolute;left:2050;top:7109;width:5824;height:402" filled="f" stroked="f">
              <v:textbox style="mso-next-textbox:#_x0000_s1099">
                <w:txbxContent>
                  <w:p w:rsidR="00374C19" w:rsidRPr="002D1ADD" w:rsidRDefault="00382347" w:rsidP="0078112D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непродовольственных товаров </w:t>
                    </w:r>
                    <w:r w:rsidR="00374C19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8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C53A93" w:rsidP="00C11B4B">
      <w:pPr>
        <w:jc w:val="right"/>
      </w:pPr>
      <w:r w:rsidRPr="00C53A93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4" style="position:absolute;left:0;text-align:left;margin-left:350.25pt;margin-top:6.15pt;width:331.2pt;height:20.1pt;z-index:251673088" coordorigin="1648,7109" coordsize="6226,402">
            <v:oval id="_x0000_s1135" style="position:absolute;left:1648;top:7109;width:283;height:286" fillcolor="#7030a0"/>
            <v:shape id="_x0000_s1136" type="#_x0000_t202" style="position:absolute;left:2050;top:7109;width:5824;height:402" filled="f" stroked="f">
              <v:textbox style="mso-next-textbox:#_x0000_s1136">
                <w:txbxContent>
                  <w:p w:rsidR="00F63DAA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предоставлению </w:t>
                    </w:r>
                    <w:r w:rsidR="00811A00">
                      <w:rPr>
                        <w:rFonts w:ascii="Times New Roman" w:hAnsi="Times New Roman"/>
                        <w:sz w:val="20"/>
                        <w:szCs w:val="20"/>
                      </w:rPr>
                      <w:t>общепит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1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4</w:t>
                    </w:r>
                  </w:p>
                  <w:p w:rsidR="00EC0CDA" w:rsidRPr="002D1ADD" w:rsidRDefault="00EC0CD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C53A93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109" style="position:absolute;left:0;text-align:left;margin-left:-17.8pt;margin-top:11.95pt;width:312.45pt;height:20.1pt;z-index:251647488" coordorigin="1648,7109" coordsize="6226,402">
            <v:oval id="_x0000_s1110" style="position:absolute;left:1648;top:7109;width:283;height:286" fillcolor="#0070c0"/>
            <v:shape id="_x0000_s1111" type="#_x0000_t202" style="position:absolute;left:2050;top:7109;width:5824;height:402" stroked="f">
              <v:textbox style="mso-next-textbox:#_x0000_s1111"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A73EC4">
                      <w:rPr>
                        <w:rFonts w:ascii="Times New Roman" w:hAnsi="Times New Roman"/>
                        <w:sz w:val="20"/>
                        <w:szCs w:val="20"/>
                      </w:rPr>
                      <w:t>4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8" type="#_x0000_t202" style="position:absolute;left:0;text-align:left;margin-left:614.1pt;margin-top:12.1pt;width:505.8pt;height:62.6pt;z-index:251664896" filled="f" stroked="f" strokecolor="white">
            <v:textbox>
              <w:txbxContent>
                <w:p w:rsidR="008551F4" w:rsidRDefault="008551F4" w:rsidP="008551F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заместителя главы</w:t>
                  </w:r>
                </w:p>
                <w:p w:rsidR="008551F4" w:rsidRDefault="008551F4" w:rsidP="008551F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С.В. Удовиченко</w:t>
                  </w:r>
                </w:p>
                <w:p w:rsidR="002D26E1" w:rsidRPr="00BB64AD" w:rsidRDefault="002D26E1" w:rsidP="00BB64AD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74C19" w:rsidRDefault="00C53A93" w:rsidP="00C11B4B">
      <w:pPr>
        <w:jc w:val="right"/>
      </w:pPr>
      <w:r w:rsidRPr="00C53A93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57" style="position:absolute;left:0;text-align:left;margin-left:350.25pt;margin-top:3.75pt;width:353.45pt;height:20.1pt;z-index:251688448" coordorigin="1648,7109" coordsize="6226,402">
            <v:oval id="_x0000_s1158" style="position:absolute;left:1648;top:7109;width:283;height:286" fillcolor="yellow"/>
            <v:shape id="_x0000_s1159" type="#_x0000_t202" style="position:absolute;left:2050;top:7109;width:5824;height:402" filled="f" stroked="f">
              <v:textbox style="mso-next-textbox:#_x0000_s1159">
                <w:txbxContent>
                  <w:p w:rsidR="009A346A" w:rsidRPr="002D1ADD" w:rsidRDefault="00811A00" w:rsidP="009A346A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предоставлению услуг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  <w:r w:rsidR="009A346A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№ </w:t>
                    </w:r>
                    <w:r w:rsidR="009A346A">
                      <w:rPr>
                        <w:rFonts w:ascii="Times New Roman" w:hAnsi="Times New Roman"/>
                        <w:sz w:val="20"/>
                        <w:szCs w:val="20"/>
                      </w:rPr>
                      <w:t>15</w:t>
                    </w: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4" style="position:absolute;left:0;text-align:left;margin-left:-17.8pt;margin-top:9.55pt;width:303.95pt;height:20.1pt;z-index:251648512" coordorigin="1648,7109" coordsize="6226,402">
            <v:oval id="_x0000_s1095" style="position:absolute;left:1648;top:7109;width:283;height:286" fillcolor="#0070c0"/>
            <v:shape id="_x0000_s1096" type="#_x0000_t202" style="position:absolute;left:2050;top:7109;width:5824;height:402" stroked="f">
              <v:textbox style="mso-next-textbox:#_x0000_s1096"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10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374C19" w:rsidP="00C11B4B">
      <w:pPr>
        <w:jc w:val="right"/>
      </w:pPr>
    </w:p>
    <w:sectPr w:rsidR="00374C19" w:rsidSect="001F1BF1">
      <w:pgSz w:w="23814" w:h="16839" w:orient="landscape" w:code="8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7.15pt;height:7.15pt;visibility:visible;mso-wrap-style:square" o:bullet="t">
        <v:imagedata r:id="rId1" o:title=""/>
      </v:shape>
    </w:pict>
  </w:numPicBullet>
  <w:numPicBullet w:numPicBulletId="1">
    <w:pict>
      <v:shape id="_x0000_i1039" type="#_x0000_t75" style="width:7.15pt;height:6.4pt;visibility:visible;mso-wrap-style:square" o:bullet="t">
        <v:imagedata r:id="rId2" o:title=""/>
      </v:shape>
    </w:pict>
  </w:numPicBullet>
  <w:numPicBullet w:numPicBulletId="2">
    <w:pict>
      <v:shape id="_x0000_i1040" type="#_x0000_t75" style="width:6.4pt;height:7.15pt;visibility:visible;mso-wrap-style:square" o:bullet="t">
        <v:imagedata r:id="rId3" o:title=""/>
      </v:shape>
    </w:pict>
  </w:numPicBullet>
  <w:numPicBullet w:numPicBulletId="3">
    <w:pict>
      <v:shape id="_x0000_i1041" type="#_x0000_t75" style="width:7.15pt;height:6.4pt;visibility:visible;mso-wrap-style:square" o:bullet="t">
        <v:imagedata r:id="rId4" o:title=""/>
      </v:shape>
    </w:pict>
  </w:numPicBullet>
  <w:abstractNum w:abstractNumId="0">
    <w:nsid w:val="728367CC"/>
    <w:multiLevelType w:val="hybridMultilevel"/>
    <w:tmpl w:val="7940FCAC"/>
    <w:lvl w:ilvl="0" w:tplc="FC6207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C878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78F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AB2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4EAA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5EAA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EC5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AC65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34B4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178F9"/>
    <w:rsid w:val="00036812"/>
    <w:rsid w:val="00072EA8"/>
    <w:rsid w:val="0008608D"/>
    <w:rsid w:val="00090D8A"/>
    <w:rsid w:val="000B62AC"/>
    <w:rsid w:val="001043D8"/>
    <w:rsid w:val="00106996"/>
    <w:rsid w:val="001338E3"/>
    <w:rsid w:val="00150D23"/>
    <w:rsid w:val="0015225A"/>
    <w:rsid w:val="00173886"/>
    <w:rsid w:val="00180814"/>
    <w:rsid w:val="001F1BF1"/>
    <w:rsid w:val="001F3753"/>
    <w:rsid w:val="001F6900"/>
    <w:rsid w:val="002218CF"/>
    <w:rsid w:val="0023071B"/>
    <w:rsid w:val="00286BFA"/>
    <w:rsid w:val="002A0808"/>
    <w:rsid w:val="002D1ADD"/>
    <w:rsid w:val="002D21B3"/>
    <w:rsid w:val="002D26E1"/>
    <w:rsid w:val="002F20F3"/>
    <w:rsid w:val="00314FCC"/>
    <w:rsid w:val="003200D1"/>
    <w:rsid w:val="0032328E"/>
    <w:rsid w:val="00325853"/>
    <w:rsid w:val="0032624A"/>
    <w:rsid w:val="00363F3C"/>
    <w:rsid w:val="00374C19"/>
    <w:rsid w:val="00382347"/>
    <w:rsid w:val="003D5770"/>
    <w:rsid w:val="00413E7D"/>
    <w:rsid w:val="0045794C"/>
    <w:rsid w:val="004614D2"/>
    <w:rsid w:val="00475C81"/>
    <w:rsid w:val="0047612D"/>
    <w:rsid w:val="004766EE"/>
    <w:rsid w:val="00487508"/>
    <w:rsid w:val="004B0080"/>
    <w:rsid w:val="00500B27"/>
    <w:rsid w:val="00505C7B"/>
    <w:rsid w:val="00530EEB"/>
    <w:rsid w:val="00532FAD"/>
    <w:rsid w:val="005A16E3"/>
    <w:rsid w:val="005D04ED"/>
    <w:rsid w:val="005E4680"/>
    <w:rsid w:val="006016F1"/>
    <w:rsid w:val="006261D5"/>
    <w:rsid w:val="00636E66"/>
    <w:rsid w:val="006509FB"/>
    <w:rsid w:val="0066033E"/>
    <w:rsid w:val="006D5B2F"/>
    <w:rsid w:val="006E51A0"/>
    <w:rsid w:val="00722CD1"/>
    <w:rsid w:val="007507EE"/>
    <w:rsid w:val="00771124"/>
    <w:rsid w:val="00780A3F"/>
    <w:rsid w:val="0078112D"/>
    <w:rsid w:val="007D642F"/>
    <w:rsid w:val="007E5920"/>
    <w:rsid w:val="007E75B5"/>
    <w:rsid w:val="00811A00"/>
    <w:rsid w:val="00812DEB"/>
    <w:rsid w:val="00817D7B"/>
    <w:rsid w:val="0083243C"/>
    <w:rsid w:val="00854526"/>
    <w:rsid w:val="008551F4"/>
    <w:rsid w:val="0088407A"/>
    <w:rsid w:val="008E1A85"/>
    <w:rsid w:val="008F14B1"/>
    <w:rsid w:val="00905A26"/>
    <w:rsid w:val="0091051F"/>
    <w:rsid w:val="009315F7"/>
    <w:rsid w:val="00936816"/>
    <w:rsid w:val="0094782C"/>
    <w:rsid w:val="009638E1"/>
    <w:rsid w:val="009A346A"/>
    <w:rsid w:val="009B65F4"/>
    <w:rsid w:val="009C3AEE"/>
    <w:rsid w:val="009E3390"/>
    <w:rsid w:val="009E5E83"/>
    <w:rsid w:val="00A05EE1"/>
    <w:rsid w:val="00A7321F"/>
    <w:rsid w:val="00A73EC4"/>
    <w:rsid w:val="00AB0C8D"/>
    <w:rsid w:val="00AC309F"/>
    <w:rsid w:val="00AD1F31"/>
    <w:rsid w:val="00AD2BA5"/>
    <w:rsid w:val="00AD4E4C"/>
    <w:rsid w:val="00AE2850"/>
    <w:rsid w:val="00B21C57"/>
    <w:rsid w:val="00B237E0"/>
    <w:rsid w:val="00B2440F"/>
    <w:rsid w:val="00B60B1C"/>
    <w:rsid w:val="00B76FBD"/>
    <w:rsid w:val="00B81DA8"/>
    <w:rsid w:val="00B90EF7"/>
    <w:rsid w:val="00BA5203"/>
    <w:rsid w:val="00BB64AD"/>
    <w:rsid w:val="00BE4E18"/>
    <w:rsid w:val="00BF118E"/>
    <w:rsid w:val="00C11B4B"/>
    <w:rsid w:val="00C41BF1"/>
    <w:rsid w:val="00C53A93"/>
    <w:rsid w:val="00C54BD2"/>
    <w:rsid w:val="00C6752B"/>
    <w:rsid w:val="00CA1A85"/>
    <w:rsid w:val="00CC1339"/>
    <w:rsid w:val="00CC2485"/>
    <w:rsid w:val="00CD63E0"/>
    <w:rsid w:val="00CD7FD3"/>
    <w:rsid w:val="00CE6333"/>
    <w:rsid w:val="00CF743A"/>
    <w:rsid w:val="00D0644F"/>
    <w:rsid w:val="00D27194"/>
    <w:rsid w:val="00D36ACE"/>
    <w:rsid w:val="00D375ED"/>
    <w:rsid w:val="00D54523"/>
    <w:rsid w:val="00DB35A3"/>
    <w:rsid w:val="00DC00B1"/>
    <w:rsid w:val="00DD175C"/>
    <w:rsid w:val="00DE736C"/>
    <w:rsid w:val="00DF63B6"/>
    <w:rsid w:val="00E12459"/>
    <w:rsid w:val="00E4537D"/>
    <w:rsid w:val="00E70231"/>
    <w:rsid w:val="00E716FD"/>
    <w:rsid w:val="00E741AF"/>
    <w:rsid w:val="00E91151"/>
    <w:rsid w:val="00EC0CDA"/>
    <w:rsid w:val="00ED0558"/>
    <w:rsid w:val="00ED0811"/>
    <w:rsid w:val="00EF485A"/>
    <w:rsid w:val="00F01F11"/>
    <w:rsid w:val="00F20A31"/>
    <w:rsid w:val="00F427C9"/>
    <w:rsid w:val="00F612B0"/>
    <w:rsid w:val="00F63DAA"/>
    <w:rsid w:val="00F8482B"/>
    <w:rsid w:val="00FD2C6A"/>
    <w:rsid w:val="00FD355E"/>
    <w:rsid w:val="00FE1C78"/>
    <w:rsid w:val="00FE2E9A"/>
    <w:rsid w:val="00FE5AAF"/>
    <w:rsid w:val="00FF6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red"/>
      <o:colormenu v:ext="edit" strokecolor="none"/>
    </o:shapedefaults>
    <o:shapelayout v:ext="edit">
      <o:idmap v:ext="edit" data="1"/>
      <o:rules v:ext="edit">
        <o:r id="V:Rule11" type="connector" idref="#_x0000_s1149"/>
        <o:r id="V:Rule12" type="connector" idref="#_x0000_s1155"/>
        <o:r id="V:Rule13" type="connector" idref="#_x0000_s1161"/>
        <o:r id="V:Rule14" type="connector" idref="#_x0000_s1082"/>
        <o:r id="V:Rule15" type="connector" idref="#_x0000_s1063"/>
        <o:r id="V:Rule16" type="connector" idref="#_x0000_s1074"/>
        <o:r id="V:Rule17" type="connector" idref="#_x0000_s1086"/>
        <o:r id="V:Rule18" type="connector" idref="#_x0000_s1152"/>
        <o:r id="V:Rule19" type="connector" idref="#_x0000_s1041"/>
        <o:r id="V:Rule20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71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20</cp:revision>
  <cp:lastPrinted>2026-06-08T11:44:00Z</cp:lastPrinted>
  <dcterms:created xsi:type="dcterms:W3CDTF">2019-09-25T12:20:00Z</dcterms:created>
  <dcterms:modified xsi:type="dcterms:W3CDTF">2026-06-08T11:49:00Z</dcterms:modified>
</cp:coreProperties>
</file>