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7"/>
        <w:gridCol w:w="4824"/>
      </w:tblGrid>
      <w:tr w:rsidR="009811DA" w:rsidRPr="00EC45BF" w:rsidTr="00754BDA">
        <w:tc>
          <w:tcPr>
            <w:tcW w:w="4747" w:type="dxa"/>
            <w:shd w:val="clear" w:color="auto" w:fill="auto"/>
          </w:tcPr>
          <w:p w:rsidR="009811DA" w:rsidRPr="00EC45BF" w:rsidRDefault="009811DA" w:rsidP="00060F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shd w:val="clear" w:color="auto" w:fill="auto"/>
          </w:tcPr>
          <w:p w:rsidR="00AE1EF8" w:rsidRPr="00EC45BF" w:rsidRDefault="00AE1EF8" w:rsidP="00D6245D">
            <w:pPr>
              <w:rPr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93"/>
            </w:tblGrid>
            <w:tr w:rsidR="00EC45BF" w:rsidRPr="00EC45BF" w:rsidTr="00616052">
              <w:tc>
                <w:tcPr>
                  <w:tcW w:w="4593" w:type="dxa"/>
                </w:tcPr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>Приложение</w:t>
                  </w:r>
                </w:p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>к решению Совета муниципального образования Гулькевичский район</w:t>
                  </w:r>
                </w:p>
                <w:p w:rsidR="00616052" w:rsidRPr="00EC45BF" w:rsidRDefault="00616052" w:rsidP="00AE7EFE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 xml:space="preserve">от </w:t>
                  </w:r>
                  <w:r w:rsidR="00AE7EFE" w:rsidRPr="00AE7EFE">
                    <w:rPr>
                      <w:sz w:val="28"/>
                      <w:szCs w:val="28"/>
                      <w:u w:val="single"/>
                    </w:rPr>
                    <w:t>20.08.2026</w:t>
                  </w:r>
                  <w:r w:rsidR="00AE7EFE">
                    <w:rPr>
                      <w:sz w:val="28"/>
                      <w:szCs w:val="28"/>
                    </w:rPr>
                    <w:t xml:space="preserve">  </w:t>
                  </w:r>
                  <w:r w:rsidRPr="00EC45BF">
                    <w:rPr>
                      <w:sz w:val="28"/>
                      <w:szCs w:val="28"/>
                    </w:rPr>
                    <w:t xml:space="preserve">№ </w:t>
                  </w:r>
                  <w:r w:rsidR="00AE7EFE" w:rsidRPr="00AE7EFE">
                    <w:rPr>
                      <w:sz w:val="28"/>
                      <w:szCs w:val="28"/>
                      <w:u w:val="single"/>
                    </w:rPr>
                    <w:t>4</w:t>
                  </w:r>
                </w:p>
              </w:tc>
            </w:tr>
          </w:tbl>
          <w:p w:rsidR="00AE1EF8" w:rsidRPr="00EC45BF" w:rsidRDefault="00AE1EF8" w:rsidP="00754BDA">
            <w:pPr>
              <w:ind w:left="215" w:hanging="215"/>
              <w:rPr>
                <w:sz w:val="28"/>
                <w:szCs w:val="28"/>
              </w:rPr>
            </w:pPr>
          </w:p>
          <w:p w:rsidR="00DB1ED8" w:rsidRPr="00EC45BF" w:rsidRDefault="00DB1ED8" w:rsidP="00D6245D">
            <w:pPr>
              <w:rPr>
                <w:sz w:val="28"/>
                <w:szCs w:val="28"/>
              </w:rPr>
            </w:pPr>
          </w:p>
          <w:p w:rsidR="00D6245D" w:rsidRPr="00EC45BF" w:rsidRDefault="00D6245D" w:rsidP="00D6245D">
            <w:pPr>
              <w:rPr>
                <w:sz w:val="28"/>
                <w:szCs w:val="28"/>
              </w:rPr>
            </w:pPr>
            <w:r w:rsidRPr="00EC45BF">
              <w:rPr>
                <w:sz w:val="28"/>
                <w:szCs w:val="28"/>
              </w:rPr>
              <w:t xml:space="preserve"> «Приложение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93"/>
            </w:tblGrid>
            <w:tr w:rsidR="00EC45BF" w:rsidRPr="00EC45BF" w:rsidTr="00616052">
              <w:tc>
                <w:tcPr>
                  <w:tcW w:w="4593" w:type="dxa"/>
                </w:tcPr>
                <w:p w:rsidR="00D6245D" w:rsidRPr="00EC45BF" w:rsidRDefault="00D6245D" w:rsidP="00D6245D">
                  <w:pPr>
                    <w:rPr>
                      <w:sz w:val="28"/>
                      <w:szCs w:val="28"/>
                    </w:rPr>
                  </w:pPr>
                </w:p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>У</w:t>
                  </w:r>
                  <w:r w:rsidR="00D6245D" w:rsidRPr="00EC45BF">
                    <w:rPr>
                      <w:sz w:val="28"/>
                      <w:szCs w:val="28"/>
                    </w:rPr>
                    <w:t>ТВЕРЖДЕН</w:t>
                  </w:r>
                </w:p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>решением Совета муниципального образования Гулькевичский район</w:t>
                  </w:r>
                </w:p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 xml:space="preserve">от </w:t>
                  </w:r>
                  <w:r w:rsidR="009804AE">
                    <w:rPr>
                      <w:sz w:val="28"/>
                      <w:szCs w:val="28"/>
                      <w:u w:val="single"/>
                    </w:rPr>
                    <w:t>30</w:t>
                  </w:r>
                  <w:r w:rsidR="00AE7EFE"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  <w:r w:rsidR="009804AE">
                    <w:rPr>
                      <w:sz w:val="28"/>
                      <w:szCs w:val="28"/>
                      <w:u w:val="single"/>
                    </w:rPr>
                    <w:t xml:space="preserve">июня </w:t>
                  </w:r>
                  <w:r w:rsidRPr="00EC45BF">
                    <w:rPr>
                      <w:sz w:val="28"/>
                      <w:szCs w:val="28"/>
                      <w:u w:val="single"/>
                    </w:rPr>
                    <w:t>2023</w:t>
                  </w:r>
                  <w:r w:rsidR="009804AE">
                    <w:rPr>
                      <w:sz w:val="28"/>
                      <w:szCs w:val="28"/>
                      <w:u w:val="single"/>
                    </w:rPr>
                    <w:t xml:space="preserve"> г</w:t>
                  </w:r>
                  <w:r w:rsidR="00AE7EFE">
                    <w:rPr>
                      <w:sz w:val="28"/>
                      <w:szCs w:val="28"/>
                      <w:u w:val="single"/>
                    </w:rPr>
                    <w:t>.</w:t>
                  </w:r>
                  <w:r w:rsidRPr="00EC45BF">
                    <w:rPr>
                      <w:sz w:val="28"/>
                      <w:szCs w:val="28"/>
                    </w:rPr>
                    <w:t xml:space="preserve"> № </w:t>
                  </w:r>
                  <w:r w:rsidRPr="00EC45BF">
                    <w:rPr>
                      <w:sz w:val="28"/>
                      <w:szCs w:val="28"/>
                      <w:u w:val="single"/>
                    </w:rPr>
                    <w:t>3</w:t>
                  </w:r>
                </w:p>
                <w:p w:rsidR="00616052" w:rsidRPr="00EC45BF" w:rsidRDefault="00616052" w:rsidP="00D6245D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 xml:space="preserve">(в редакции решения Совета муниципального образования Гулькевичский район </w:t>
                  </w:r>
                </w:p>
                <w:p w:rsidR="00616052" w:rsidRPr="00EC45BF" w:rsidRDefault="00616052" w:rsidP="00AE7EFE">
                  <w:pPr>
                    <w:rPr>
                      <w:sz w:val="28"/>
                      <w:szCs w:val="28"/>
                    </w:rPr>
                  </w:pPr>
                  <w:r w:rsidRPr="00EC45BF">
                    <w:rPr>
                      <w:sz w:val="28"/>
                      <w:szCs w:val="28"/>
                    </w:rPr>
                    <w:t xml:space="preserve">от </w:t>
                  </w:r>
                  <w:r w:rsidR="00AE7EFE" w:rsidRPr="00AE7EFE">
                    <w:rPr>
                      <w:sz w:val="28"/>
                      <w:szCs w:val="28"/>
                      <w:u w:val="single"/>
                    </w:rPr>
                    <w:t>20.08.2026</w:t>
                  </w:r>
                  <w:r w:rsidR="00AE7EFE">
                    <w:rPr>
                      <w:sz w:val="28"/>
                      <w:szCs w:val="28"/>
                    </w:rPr>
                    <w:t xml:space="preserve"> </w:t>
                  </w:r>
                  <w:r w:rsidRPr="00EC45BF">
                    <w:rPr>
                      <w:sz w:val="28"/>
                      <w:szCs w:val="28"/>
                    </w:rPr>
                    <w:t xml:space="preserve">№ </w:t>
                  </w:r>
                  <w:r w:rsidR="00AE7EFE" w:rsidRPr="00AE7EFE">
                    <w:rPr>
                      <w:sz w:val="28"/>
                      <w:szCs w:val="28"/>
                      <w:u w:val="single"/>
                    </w:rPr>
                    <w:t>4</w:t>
                  </w:r>
                </w:p>
              </w:tc>
            </w:tr>
          </w:tbl>
          <w:p w:rsidR="002475D0" w:rsidRPr="00EC45BF" w:rsidRDefault="002475D0" w:rsidP="00D6245D">
            <w:pPr>
              <w:rPr>
                <w:sz w:val="28"/>
                <w:szCs w:val="28"/>
                <w:highlight w:val="yellow"/>
              </w:rPr>
            </w:pPr>
          </w:p>
        </w:tc>
      </w:tr>
    </w:tbl>
    <w:p w:rsidR="004D4F62" w:rsidRPr="00EC45BF" w:rsidRDefault="004D4F62" w:rsidP="00616052">
      <w:pPr>
        <w:rPr>
          <w:sz w:val="28"/>
          <w:szCs w:val="28"/>
          <w:highlight w:val="yellow"/>
        </w:rPr>
      </w:pPr>
    </w:p>
    <w:p w:rsidR="00754BDA" w:rsidRPr="00EC45BF" w:rsidRDefault="00754BDA" w:rsidP="00616052">
      <w:pPr>
        <w:rPr>
          <w:sz w:val="28"/>
          <w:szCs w:val="28"/>
          <w:highlight w:val="yellow"/>
        </w:rPr>
      </w:pPr>
    </w:p>
    <w:p w:rsidR="007078AF" w:rsidRPr="00EC45BF" w:rsidRDefault="00C56FD8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>Порядок</w:t>
      </w:r>
    </w:p>
    <w:p w:rsidR="00616052" w:rsidRPr="00EC45BF" w:rsidRDefault="002E1AD1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>предоставления и методика распределения иных межбюджетных</w:t>
      </w:r>
    </w:p>
    <w:p w:rsidR="00616052" w:rsidRPr="00EC45BF" w:rsidRDefault="002E1AD1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 xml:space="preserve"> трансфертов </w:t>
      </w:r>
      <w:r w:rsidR="00237BC2" w:rsidRPr="00EC45BF">
        <w:rPr>
          <w:b/>
          <w:sz w:val="28"/>
          <w:szCs w:val="28"/>
        </w:rPr>
        <w:t xml:space="preserve">из бюджета муниципального образования </w:t>
      </w:r>
    </w:p>
    <w:p w:rsidR="00616052" w:rsidRPr="00EC45BF" w:rsidRDefault="00237BC2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 xml:space="preserve">Гулькевичский район на поддержку мер по обеспечению </w:t>
      </w:r>
    </w:p>
    <w:p w:rsidR="00616052" w:rsidRPr="00EC45BF" w:rsidRDefault="00237BC2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 xml:space="preserve">сбалансированности бюджетов городских, сельских поселений </w:t>
      </w:r>
    </w:p>
    <w:p w:rsidR="007078AF" w:rsidRPr="00EC45BF" w:rsidRDefault="00237BC2" w:rsidP="009811DA">
      <w:pPr>
        <w:jc w:val="center"/>
        <w:rPr>
          <w:b/>
          <w:sz w:val="28"/>
          <w:szCs w:val="28"/>
        </w:rPr>
      </w:pPr>
      <w:r w:rsidRPr="00EC45BF">
        <w:rPr>
          <w:b/>
          <w:sz w:val="28"/>
          <w:szCs w:val="28"/>
        </w:rPr>
        <w:t>муниципального образования Гулькевичский район</w:t>
      </w:r>
    </w:p>
    <w:p w:rsidR="002E1AD1" w:rsidRPr="00EC45BF" w:rsidRDefault="002E1AD1" w:rsidP="009811DA">
      <w:pPr>
        <w:jc w:val="center"/>
        <w:rPr>
          <w:sz w:val="28"/>
          <w:szCs w:val="28"/>
        </w:rPr>
      </w:pPr>
    </w:p>
    <w:p w:rsidR="00003404" w:rsidRPr="00AE7EFE" w:rsidRDefault="0019717B" w:rsidP="00237BC2">
      <w:pPr>
        <w:ind w:firstLine="540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1.</w:t>
      </w:r>
      <w:r w:rsidR="00003404" w:rsidRPr="00AE7EFE">
        <w:rPr>
          <w:sz w:val="28"/>
          <w:szCs w:val="28"/>
        </w:rPr>
        <w:t xml:space="preserve"> Настоящи</w:t>
      </w:r>
      <w:r w:rsidR="007B5D3F" w:rsidRPr="00AE7EFE">
        <w:rPr>
          <w:sz w:val="28"/>
          <w:szCs w:val="28"/>
        </w:rPr>
        <w:t>й</w:t>
      </w:r>
      <w:r w:rsidR="00C56FD8" w:rsidRPr="00AE7EFE">
        <w:rPr>
          <w:sz w:val="28"/>
          <w:szCs w:val="28"/>
        </w:rPr>
        <w:t>Порядок</w:t>
      </w:r>
      <w:r w:rsidR="00003404" w:rsidRPr="00AE7EFE">
        <w:rPr>
          <w:sz w:val="28"/>
          <w:szCs w:val="28"/>
        </w:rPr>
        <w:t xml:space="preserve"> устанавлива</w:t>
      </w:r>
      <w:r w:rsidR="007B5D3F" w:rsidRPr="00AE7EFE">
        <w:rPr>
          <w:sz w:val="28"/>
          <w:szCs w:val="28"/>
        </w:rPr>
        <w:t>е</w:t>
      </w:r>
      <w:r w:rsidR="00003404" w:rsidRPr="00AE7EFE">
        <w:rPr>
          <w:sz w:val="28"/>
          <w:szCs w:val="28"/>
        </w:rPr>
        <w:t xml:space="preserve">т </w:t>
      </w:r>
      <w:r w:rsidR="00206541" w:rsidRPr="00AE7EFE">
        <w:rPr>
          <w:sz w:val="28"/>
          <w:szCs w:val="28"/>
        </w:rPr>
        <w:t>порядок предоставления</w:t>
      </w:r>
      <w:r w:rsidR="00E5605C" w:rsidRPr="00AE7EFE">
        <w:rPr>
          <w:sz w:val="28"/>
          <w:szCs w:val="28"/>
        </w:rPr>
        <w:t xml:space="preserve"> и методику </w:t>
      </w:r>
      <w:r w:rsidR="00237BC2" w:rsidRPr="00AE7EFE">
        <w:rPr>
          <w:sz w:val="28"/>
          <w:szCs w:val="28"/>
        </w:rPr>
        <w:t>распределения</w:t>
      </w:r>
      <w:r w:rsidR="00C57039" w:rsidRPr="00AE7EFE">
        <w:rPr>
          <w:sz w:val="28"/>
          <w:szCs w:val="28"/>
        </w:rPr>
        <w:t xml:space="preserve">из бюджета муниципального образования Гулькевичский район </w:t>
      </w:r>
      <w:r w:rsidR="00003404" w:rsidRPr="00AE7EFE">
        <w:rPr>
          <w:sz w:val="28"/>
          <w:szCs w:val="28"/>
        </w:rPr>
        <w:t xml:space="preserve">иных межбюджетных трансфертов </w:t>
      </w:r>
      <w:r w:rsidR="00237BC2" w:rsidRPr="00AE7EFE">
        <w:rPr>
          <w:sz w:val="28"/>
          <w:szCs w:val="28"/>
        </w:rPr>
        <w:t>на поддержку мер по обеспечению сбалансированности бюджетов городских, сельских поселений муниципального образования Гулькевичский район (далее – иные межбюджетные трансферты</w:t>
      </w:r>
      <w:r w:rsidR="002C7F3B" w:rsidRPr="00AE7EFE">
        <w:rPr>
          <w:sz w:val="28"/>
          <w:szCs w:val="28"/>
        </w:rPr>
        <w:t xml:space="preserve"> на сбалансированность</w:t>
      </w:r>
      <w:r w:rsidR="00237BC2" w:rsidRPr="00AE7EFE">
        <w:rPr>
          <w:sz w:val="28"/>
          <w:szCs w:val="28"/>
        </w:rPr>
        <w:t xml:space="preserve">) в </w:t>
      </w:r>
      <w:r w:rsidR="00C56FD8" w:rsidRPr="00AE7EFE">
        <w:rPr>
          <w:sz w:val="28"/>
          <w:szCs w:val="28"/>
        </w:rPr>
        <w:t>текущем финансовом году.</w:t>
      </w:r>
    </w:p>
    <w:p w:rsidR="00C57039" w:rsidRPr="00AE7EFE" w:rsidRDefault="00AE7EFE" w:rsidP="00C57039">
      <w:pPr>
        <w:tabs>
          <w:tab w:val="left" w:pos="993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C57039" w:rsidRPr="00AE7EFE">
        <w:rPr>
          <w:sz w:val="28"/>
          <w:szCs w:val="28"/>
        </w:rPr>
        <w:t>Предоставление иных межбюджетных трансфертов на сбалансированность производится за счет средств бюджета муниципального образования Гулькевичский район (далее – местный бюджет).</w:t>
      </w:r>
    </w:p>
    <w:p w:rsidR="00D42F83" w:rsidRPr="00AE7EFE" w:rsidRDefault="00D42F83" w:rsidP="00C57039">
      <w:pPr>
        <w:tabs>
          <w:tab w:val="left" w:pos="993"/>
        </w:tabs>
        <w:ind w:firstLine="540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3. Главным распорядителем бюджетных средств, предоставляемых в соответствии с настоящим Порядком, является финансовое управление администрации муниципального образования Гулькевичский район (далее – финансовое управление).</w:t>
      </w:r>
    </w:p>
    <w:p w:rsidR="00F32DBC" w:rsidRPr="00AE7EFE" w:rsidRDefault="00D42F83" w:rsidP="00C57039">
      <w:pPr>
        <w:tabs>
          <w:tab w:val="left" w:pos="993"/>
        </w:tabs>
        <w:ind w:firstLine="540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4</w:t>
      </w:r>
      <w:r w:rsidR="00F32DBC" w:rsidRPr="00AE7EFE">
        <w:rPr>
          <w:sz w:val="28"/>
          <w:szCs w:val="28"/>
        </w:rPr>
        <w:t>. Иные межбюджетные трансферты на сбалансированность</w:t>
      </w:r>
      <w:r w:rsidR="00F32DBC" w:rsidRPr="00AE7EFE">
        <w:rPr>
          <w:sz w:val="28"/>
          <w:szCs w:val="28"/>
          <w:shd w:val="clear" w:color="auto" w:fill="FFFFFF"/>
        </w:rPr>
        <w:t xml:space="preserve"> предоставляются при соблюдении органами местного самоуправления городских, сельских поселений (далее – поселения) условий, установленных настоящим Порядком.</w:t>
      </w:r>
    </w:p>
    <w:p w:rsidR="00237BC2" w:rsidRPr="00AE7EFE" w:rsidRDefault="00D42F83" w:rsidP="00237BC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E7EFE">
        <w:rPr>
          <w:sz w:val="28"/>
          <w:szCs w:val="28"/>
        </w:rPr>
        <w:t>5</w:t>
      </w:r>
      <w:r w:rsidR="00237BC2" w:rsidRPr="00AE7EFE">
        <w:rPr>
          <w:sz w:val="28"/>
          <w:szCs w:val="28"/>
        </w:rPr>
        <w:t xml:space="preserve">. Органы местного самоуправления поселений </w:t>
      </w:r>
      <w:r w:rsidR="00237BC2" w:rsidRPr="00AE7EFE">
        <w:rPr>
          <w:rFonts w:eastAsiaTheme="minorHAnsi"/>
          <w:sz w:val="28"/>
          <w:szCs w:val="28"/>
          <w:lang w:eastAsia="en-US"/>
        </w:rPr>
        <w:t xml:space="preserve">самостоятельно определяют направления расходования </w:t>
      </w:r>
      <w:r w:rsidR="00237BC2" w:rsidRPr="00AE7EFE">
        <w:rPr>
          <w:sz w:val="28"/>
          <w:szCs w:val="28"/>
        </w:rPr>
        <w:t xml:space="preserve">иных межбюджетных трансфертов </w:t>
      </w:r>
      <w:r w:rsidR="00F32DBC" w:rsidRPr="00AE7EFE">
        <w:rPr>
          <w:sz w:val="28"/>
          <w:szCs w:val="28"/>
        </w:rPr>
        <w:t xml:space="preserve">на </w:t>
      </w:r>
      <w:r w:rsidR="00F32DBC" w:rsidRPr="00AE7EFE">
        <w:rPr>
          <w:sz w:val="28"/>
          <w:szCs w:val="28"/>
        </w:rPr>
        <w:lastRenderedPageBreak/>
        <w:t>сбалансированность</w:t>
      </w:r>
      <w:r w:rsidR="00AE7EFE">
        <w:rPr>
          <w:sz w:val="28"/>
          <w:szCs w:val="28"/>
        </w:rPr>
        <w:t xml:space="preserve"> </w:t>
      </w:r>
      <w:r w:rsidR="00237BC2" w:rsidRPr="00AE7EFE">
        <w:rPr>
          <w:rFonts w:eastAsiaTheme="minorHAnsi"/>
          <w:sz w:val="28"/>
          <w:szCs w:val="28"/>
          <w:lang w:eastAsia="en-US"/>
        </w:rPr>
        <w:t>при соблюдении ограничений, установленных Бюджетным кодексом Российской Федерации</w:t>
      </w:r>
      <w:r w:rsidR="006C0805" w:rsidRPr="00AE7EFE">
        <w:rPr>
          <w:rFonts w:eastAsiaTheme="minorHAnsi"/>
          <w:sz w:val="28"/>
          <w:szCs w:val="28"/>
          <w:lang w:eastAsia="en-US"/>
        </w:rPr>
        <w:t>.</w:t>
      </w:r>
    </w:p>
    <w:p w:rsidR="00C06D14" w:rsidRPr="00AE7EFE" w:rsidRDefault="00AE7EFE" w:rsidP="00AE7EFE">
      <w:pPr>
        <w:pStyle w:val="ConsPlusNormal"/>
        <w:tabs>
          <w:tab w:val="left" w:pos="709"/>
        </w:tabs>
        <w:ind w:firstLine="567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D42F83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 </w:t>
      </w:r>
      <w:r w:rsidR="00C06D14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Распределение </w:t>
      </w:r>
      <w:r w:rsidR="00C06D14" w:rsidRPr="00AE7EFE">
        <w:rPr>
          <w:rFonts w:ascii="Times New Roman" w:hAnsi="Times New Roman" w:cs="Times New Roman"/>
          <w:sz w:val="28"/>
          <w:szCs w:val="28"/>
        </w:rPr>
        <w:t>иных межбюджетных трансфертов на сбалансированность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D14" w:rsidRPr="00AE7EFE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F257A8" w:rsidRPr="00AE7EFE">
        <w:rPr>
          <w:rFonts w:ascii="Times New Roman" w:eastAsiaTheme="minorEastAsia" w:hAnsi="Times New Roman" w:cs="Times New Roman"/>
          <w:sz w:val="28"/>
          <w:szCs w:val="28"/>
        </w:rPr>
        <w:t>в один этап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06D14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поселениям, при исполнении бюджетов которых сложился недостаток доходов для </w:t>
      </w:r>
      <w:r w:rsidR="004A6F36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осуществления полномочий по </w:t>
      </w:r>
      <w:r w:rsidR="00C06D14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</w:t>
      </w:r>
      <w:r w:rsidR="004A6F36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C06D14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вопросов местного знач</w:t>
      </w:r>
      <w:bookmarkStart w:id="0" w:name="_GoBack"/>
      <w:bookmarkEnd w:id="0"/>
      <w:r w:rsidR="00C06D14" w:rsidRPr="00AE7E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ения в связи с </w:t>
      </w:r>
      <w:r w:rsidR="00C06D14" w:rsidRPr="00AE7EFE">
        <w:rPr>
          <w:rFonts w:ascii="Times New Roman" w:eastAsiaTheme="minorEastAsia" w:hAnsi="Times New Roman" w:cs="Times New Roman"/>
          <w:sz w:val="28"/>
          <w:szCs w:val="28"/>
        </w:rPr>
        <w:t>незапланированным снижением в течение текущего финансового года объема доходов бюджетов поселений, а так же возвратом собственных доходов из бюджетов поселений по решению Федеральной налоговой службы Российской Федерации о возврате суммы излишне уплаченного (взысканного, подлежащего возмещению) налога (сбора, страховых взносов, пеней, штрафов) в текущем финансовом году.</w:t>
      </w:r>
    </w:p>
    <w:p w:rsidR="00D433E8" w:rsidRPr="00AE7EFE" w:rsidRDefault="00D42F83" w:rsidP="00AE7EFE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7</w:t>
      </w:r>
      <w:r w:rsidR="00AE7EFE">
        <w:rPr>
          <w:sz w:val="28"/>
          <w:szCs w:val="28"/>
        </w:rPr>
        <w:t>. </w:t>
      </w:r>
      <w:r w:rsidR="00246CB9" w:rsidRPr="00AE7EFE">
        <w:rPr>
          <w:sz w:val="28"/>
          <w:szCs w:val="28"/>
        </w:rPr>
        <w:t xml:space="preserve">Распределение иных межбюджетных трансфертов </w:t>
      </w:r>
      <w:r w:rsidR="00C06D14" w:rsidRPr="00AE7EFE">
        <w:rPr>
          <w:sz w:val="28"/>
          <w:szCs w:val="28"/>
        </w:rPr>
        <w:t xml:space="preserve">на сбалансированность </w:t>
      </w:r>
      <w:r w:rsidR="00246CB9" w:rsidRPr="00AE7EFE">
        <w:rPr>
          <w:sz w:val="28"/>
          <w:szCs w:val="28"/>
        </w:rPr>
        <w:t>осуществляется в пределах бюджетных ассигнований, предусмотренных финансовому управлению на соответствующие цели</w:t>
      </w:r>
      <w:r w:rsidR="00EC45BF" w:rsidRPr="00AE7EFE">
        <w:rPr>
          <w:sz w:val="28"/>
          <w:szCs w:val="28"/>
        </w:rPr>
        <w:t>,</w:t>
      </w:r>
      <w:r w:rsidR="00D433E8" w:rsidRPr="00AE7EFE">
        <w:rPr>
          <w:sz w:val="28"/>
          <w:szCs w:val="28"/>
        </w:rPr>
        <w:t xml:space="preserve"> и утверждается приказом финансового управления.</w:t>
      </w:r>
    </w:p>
    <w:p w:rsidR="00246CB9" w:rsidRPr="00AE7EFE" w:rsidRDefault="00D433E8" w:rsidP="00AE7EFE">
      <w:pPr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  <w:shd w:val="clear" w:color="auto" w:fill="FFFFFF"/>
        </w:rPr>
        <w:t>Распределение иных межбюджетных трансфертов</w:t>
      </w:r>
      <w:r w:rsidR="00AE7EFE">
        <w:rPr>
          <w:sz w:val="28"/>
          <w:szCs w:val="28"/>
          <w:shd w:val="clear" w:color="auto" w:fill="FFFFFF"/>
        </w:rPr>
        <w:t xml:space="preserve"> </w:t>
      </w:r>
      <w:r w:rsidRPr="00AE7EFE">
        <w:rPr>
          <w:sz w:val="28"/>
          <w:szCs w:val="28"/>
        </w:rPr>
        <w:t xml:space="preserve">на сбалансированность </w:t>
      </w:r>
      <w:r w:rsidR="00BB287F" w:rsidRPr="00AE7EFE">
        <w:rPr>
          <w:sz w:val="28"/>
          <w:szCs w:val="28"/>
        </w:rPr>
        <w:t>устанавливается решением Совета муниципального образования Гулькевичский район о бюджете муниципального об</w:t>
      </w:r>
      <w:r w:rsidR="00780E0B" w:rsidRPr="00AE7EFE">
        <w:rPr>
          <w:sz w:val="28"/>
          <w:szCs w:val="28"/>
        </w:rPr>
        <w:t>разования Гулькевичский район</w:t>
      </w:r>
      <w:r w:rsidR="00BB287F" w:rsidRPr="00AE7EFE">
        <w:rPr>
          <w:sz w:val="28"/>
          <w:szCs w:val="28"/>
        </w:rPr>
        <w:t>.</w:t>
      </w:r>
    </w:p>
    <w:p w:rsidR="00A11609" w:rsidRPr="00AE7EFE" w:rsidRDefault="00D42F83" w:rsidP="00AE7EFE">
      <w:pPr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8</w:t>
      </w:r>
      <w:r w:rsidR="00AE7EFE">
        <w:rPr>
          <w:sz w:val="28"/>
          <w:szCs w:val="28"/>
        </w:rPr>
        <w:t>. </w:t>
      </w:r>
      <w:r w:rsidR="00D24A7F" w:rsidRPr="00AE7EFE">
        <w:rPr>
          <w:sz w:val="28"/>
          <w:szCs w:val="28"/>
        </w:rPr>
        <w:t xml:space="preserve">Распределение иных межбюджетных трансфертов </w:t>
      </w:r>
      <w:r w:rsidR="00BB287F" w:rsidRPr="00AE7EFE">
        <w:rPr>
          <w:sz w:val="28"/>
          <w:szCs w:val="28"/>
        </w:rPr>
        <w:t xml:space="preserve">на сбалансированность </w:t>
      </w:r>
      <w:r w:rsidR="00D24A7F" w:rsidRPr="00AE7EFE">
        <w:rPr>
          <w:sz w:val="28"/>
          <w:szCs w:val="28"/>
        </w:rPr>
        <w:t>осуществляется на основании</w:t>
      </w:r>
      <w:r w:rsidR="00A11609" w:rsidRPr="00AE7EFE">
        <w:rPr>
          <w:sz w:val="28"/>
          <w:szCs w:val="28"/>
        </w:rPr>
        <w:t>:</w:t>
      </w:r>
    </w:p>
    <w:p w:rsidR="00A11609" w:rsidRPr="00AE7EFE" w:rsidRDefault="00A11609" w:rsidP="00AE7EFE">
      <w:pPr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1) мотивированного обращения в адрес главы муниципального образования Гулькевичский район о предоставлении иных межбюджетных трансфертов на сбалансированность;</w:t>
      </w:r>
    </w:p>
    <w:p w:rsidR="00A11609" w:rsidRPr="00AE7EFE" w:rsidRDefault="00A11609" w:rsidP="00AE7EFE">
      <w:pPr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 xml:space="preserve">2) </w:t>
      </w:r>
      <w:r w:rsidR="00E13146" w:rsidRPr="00AE7EFE">
        <w:rPr>
          <w:sz w:val="28"/>
          <w:szCs w:val="28"/>
        </w:rPr>
        <w:t>и</w:t>
      </w:r>
      <w:r w:rsidR="00BB287F" w:rsidRPr="00AE7EFE">
        <w:rPr>
          <w:sz w:val="28"/>
          <w:szCs w:val="28"/>
        </w:rPr>
        <w:t>нформаци</w:t>
      </w:r>
      <w:r w:rsidR="004A6F36" w:rsidRPr="00AE7EFE">
        <w:rPr>
          <w:sz w:val="28"/>
          <w:szCs w:val="28"/>
        </w:rPr>
        <w:t>и</w:t>
      </w:r>
      <w:r w:rsidR="00BB287F" w:rsidRPr="00AE7EFE">
        <w:rPr>
          <w:sz w:val="28"/>
          <w:szCs w:val="28"/>
        </w:rPr>
        <w:t>,</w:t>
      </w:r>
      <w:r w:rsidR="00E13146" w:rsidRPr="00AE7EFE">
        <w:rPr>
          <w:sz w:val="28"/>
          <w:szCs w:val="28"/>
          <w:shd w:val="clear" w:color="auto" w:fill="FFFFFF"/>
        </w:rPr>
        <w:t xml:space="preserve"> направленн</w:t>
      </w:r>
      <w:r w:rsidR="004A6F36" w:rsidRPr="00AE7EFE">
        <w:rPr>
          <w:sz w:val="28"/>
          <w:szCs w:val="28"/>
          <w:shd w:val="clear" w:color="auto" w:fill="FFFFFF"/>
        </w:rPr>
        <w:t>ой</w:t>
      </w:r>
      <w:r w:rsidR="00E13146" w:rsidRPr="00AE7EFE">
        <w:rPr>
          <w:sz w:val="28"/>
          <w:szCs w:val="28"/>
          <w:shd w:val="clear" w:color="auto" w:fill="FFFFFF"/>
        </w:rPr>
        <w:t xml:space="preserve"> орган</w:t>
      </w:r>
      <w:r w:rsidR="004A6F36" w:rsidRPr="00AE7EFE">
        <w:rPr>
          <w:sz w:val="28"/>
          <w:szCs w:val="28"/>
          <w:shd w:val="clear" w:color="auto" w:fill="FFFFFF"/>
        </w:rPr>
        <w:t>ом</w:t>
      </w:r>
      <w:r w:rsidR="00E13146" w:rsidRPr="00AE7EFE">
        <w:rPr>
          <w:sz w:val="28"/>
          <w:szCs w:val="28"/>
          <w:shd w:val="clear" w:color="auto" w:fill="FFFFFF"/>
        </w:rPr>
        <w:t xml:space="preserve"> местного самоуправления поселени</w:t>
      </w:r>
      <w:r w:rsidR="004A6F36" w:rsidRPr="00AE7EFE">
        <w:rPr>
          <w:sz w:val="28"/>
          <w:szCs w:val="28"/>
          <w:shd w:val="clear" w:color="auto" w:fill="FFFFFF"/>
        </w:rPr>
        <w:t>я</w:t>
      </w:r>
      <w:r w:rsidR="00AE7EFE">
        <w:rPr>
          <w:sz w:val="28"/>
          <w:szCs w:val="28"/>
          <w:shd w:val="clear" w:color="auto" w:fill="FFFFFF"/>
        </w:rPr>
        <w:t xml:space="preserve"> </w:t>
      </w:r>
      <w:r w:rsidRPr="00AE7EFE">
        <w:rPr>
          <w:sz w:val="28"/>
          <w:szCs w:val="28"/>
        </w:rPr>
        <w:t>в адрес финансового управления,</w:t>
      </w:r>
      <w:r w:rsidRPr="00AE7EFE">
        <w:rPr>
          <w:sz w:val="28"/>
          <w:szCs w:val="28"/>
          <w:shd w:val="clear" w:color="auto" w:fill="FFFFFF"/>
        </w:rPr>
        <w:t xml:space="preserve"> содержащ</w:t>
      </w:r>
      <w:r w:rsidR="004A6F36" w:rsidRPr="00AE7EFE">
        <w:rPr>
          <w:sz w:val="28"/>
          <w:szCs w:val="28"/>
          <w:shd w:val="clear" w:color="auto" w:fill="FFFFFF"/>
        </w:rPr>
        <w:t>ей</w:t>
      </w:r>
      <w:r w:rsidR="00AE7EFE">
        <w:rPr>
          <w:sz w:val="28"/>
          <w:szCs w:val="28"/>
          <w:shd w:val="clear" w:color="auto" w:fill="FFFFFF"/>
        </w:rPr>
        <w:t xml:space="preserve"> </w:t>
      </w:r>
      <w:r w:rsidRPr="00AE7EFE">
        <w:rPr>
          <w:sz w:val="28"/>
          <w:szCs w:val="28"/>
        </w:rPr>
        <w:t xml:space="preserve">материалы, подтверждающие причины и объем </w:t>
      </w:r>
      <w:r w:rsidRPr="00AE7EFE">
        <w:rPr>
          <w:rFonts w:eastAsiaTheme="minorEastAsia"/>
          <w:sz w:val="28"/>
          <w:szCs w:val="28"/>
        </w:rPr>
        <w:t>снижения в текущем финансовом году доходов бюджет</w:t>
      </w:r>
      <w:r w:rsidR="004A6F36" w:rsidRPr="00AE7EFE">
        <w:rPr>
          <w:rFonts w:eastAsiaTheme="minorEastAsia"/>
          <w:sz w:val="28"/>
          <w:szCs w:val="28"/>
        </w:rPr>
        <w:t>а</w:t>
      </w:r>
      <w:r w:rsidRPr="00AE7EFE">
        <w:rPr>
          <w:rFonts w:eastAsiaTheme="minorEastAsia"/>
          <w:sz w:val="28"/>
          <w:szCs w:val="28"/>
        </w:rPr>
        <w:t xml:space="preserve"> поселени</w:t>
      </w:r>
      <w:r w:rsidR="004A6F36" w:rsidRPr="00AE7EFE">
        <w:rPr>
          <w:rFonts w:eastAsiaTheme="minorEastAsia"/>
          <w:sz w:val="28"/>
          <w:szCs w:val="28"/>
        </w:rPr>
        <w:t>я</w:t>
      </w:r>
      <w:r w:rsidRPr="00AE7EFE">
        <w:rPr>
          <w:rFonts w:eastAsiaTheme="minorEastAsia"/>
          <w:sz w:val="28"/>
          <w:szCs w:val="28"/>
        </w:rPr>
        <w:t xml:space="preserve">, а так же </w:t>
      </w:r>
      <w:r w:rsidR="004A6F36" w:rsidRPr="00AE7EFE">
        <w:rPr>
          <w:rFonts w:eastAsiaTheme="minorEastAsia"/>
          <w:sz w:val="28"/>
          <w:szCs w:val="28"/>
        </w:rPr>
        <w:t xml:space="preserve">объем </w:t>
      </w:r>
      <w:r w:rsidRPr="00AE7EFE">
        <w:rPr>
          <w:rFonts w:eastAsiaTheme="minorEastAsia"/>
          <w:sz w:val="28"/>
          <w:szCs w:val="28"/>
        </w:rPr>
        <w:t>возврата собственных доходов из бюджет</w:t>
      </w:r>
      <w:r w:rsidR="004A6F36" w:rsidRPr="00AE7EFE">
        <w:rPr>
          <w:rFonts w:eastAsiaTheme="minorEastAsia"/>
          <w:sz w:val="28"/>
          <w:szCs w:val="28"/>
        </w:rPr>
        <w:t>а</w:t>
      </w:r>
      <w:r w:rsidRPr="00AE7EFE">
        <w:rPr>
          <w:rFonts w:eastAsiaTheme="minorEastAsia"/>
          <w:sz w:val="28"/>
          <w:szCs w:val="28"/>
        </w:rPr>
        <w:t xml:space="preserve"> поселени</w:t>
      </w:r>
      <w:r w:rsidR="004A6F36" w:rsidRPr="00AE7EFE">
        <w:rPr>
          <w:rFonts w:eastAsiaTheme="minorEastAsia"/>
          <w:sz w:val="28"/>
          <w:szCs w:val="28"/>
        </w:rPr>
        <w:t>я</w:t>
      </w:r>
      <w:r w:rsidRPr="00AE7EFE">
        <w:rPr>
          <w:rFonts w:eastAsiaTheme="minorEastAsia"/>
          <w:sz w:val="28"/>
          <w:szCs w:val="28"/>
        </w:rPr>
        <w:t xml:space="preserve"> по решению Федеральной налоговой службы Российской Федерации о возврате суммы излишне уплаченного (взысканного, подлежащего возмещению) налога (сбора, страховых взносов, пеней, штрафов)</w:t>
      </w:r>
      <w:r w:rsidRPr="00AE7EFE">
        <w:rPr>
          <w:sz w:val="28"/>
          <w:szCs w:val="28"/>
        </w:rPr>
        <w:t xml:space="preserve"> </w:t>
      </w:r>
      <w:r w:rsidR="004A6F36" w:rsidRPr="00AE7EFE">
        <w:rPr>
          <w:sz w:val="28"/>
          <w:szCs w:val="28"/>
        </w:rPr>
        <w:t>и</w:t>
      </w:r>
      <w:r w:rsidRPr="00AE7EFE">
        <w:rPr>
          <w:sz w:val="28"/>
          <w:szCs w:val="28"/>
        </w:rPr>
        <w:t xml:space="preserve"> информацию о прогнозных показателях по доходам, расходам и источникам финансирования дефицит</w:t>
      </w:r>
      <w:r w:rsidR="004A6F36" w:rsidRPr="00AE7EFE">
        <w:rPr>
          <w:sz w:val="28"/>
          <w:szCs w:val="28"/>
        </w:rPr>
        <w:t>а</w:t>
      </w:r>
      <w:r w:rsidRPr="00AE7EFE">
        <w:rPr>
          <w:sz w:val="28"/>
          <w:szCs w:val="28"/>
        </w:rPr>
        <w:t xml:space="preserve"> бюджет</w:t>
      </w:r>
      <w:r w:rsidR="004A6F36" w:rsidRPr="00AE7EFE">
        <w:rPr>
          <w:sz w:val="28"/>
          <w:szCs w:val="28"/>
        </w:rPr>
        <w:t>а</w:t>
      </w:r>
      <w:r w:rsidRPr="00AE7EFE">
        <w:rPr>
          <w:sz w:val="28"/>
          <w:szCs w:val="28"/>
        </w:rPr>
        <w:t xml:space="preserve"> поселени</w:t>
      </w:r>
      <w:r w:rsidR="004A6F36" w:rsidRPr="00AE7EFE">
        <w:rPr>
          <w:sz w:val="28"/>
          <w:szCs w:val="28"/>
        </w:rPr>
        <w:t>я</w:t>
      </w:r>
      <w:r w:rsidRPr="00AE7EFE">
        <w:rPr>
          <w:sz w:val="28"/>
          <w:szCs w:val="28"/>
        </w:rPr>
        <w:t xml:space="preserve"> на текущий год</w:t>
      </w:r>
      <w:r w:rsidR="004A6F36" w:rsidRPr="00AE7EFE">
        <w:rPr>
          <w:sz w:val="28"/>
          <w:szCs w:val="28"/>
        </w:rPr>
        <w:t>;</w:t>
      </w:r>
    </w:p>
    <w:p w:rsidR="00A11609" w:rsidRPr="00AE7EFE" w:rsidRDefault="00A11609" w:rsidP="00AE7EFE">
      <w:pPr>
        <w:ind w:firstLine="709"/>
        <w:jc w:val="both"/>
      </w:pPr>
      <w:r w:rsidRPr="00AE7EFE">
        <w:rPr>
          <w:sz w:val="28"/>
          <w:szCs w:val="28"/>
          <w:shd w:val="clear" w:color="auto" w:fill="FFFFFF"/>
        </w:rPr>
        <w:t>3)</w:t>
      </w:r>
      <w:r w:rsidR="00AE7EFE">
        <w:rPr>
          <w:sz w:val="28"/>
          <w:szCs w:val="28"/>
          <w:shd w:val="clear" w:color="auto" w:fill="FFFFFF"/>
        </w:rPr>
        <w:t> </w:t>
      </w:r>
      <w:r w:rsidR="006B269E" w:rsidRPr="00AE7EFE">
        <w:rPr>
          <w:sz w:val="28"/>
          <w:szCs w:val="28"/>
        </w:rPr>
        <w:t>данных об исполнении бюджета поселени</w:t>
      </w:r>
      <w:r w:rsidRPr="00AE7EFE">
        <w:rPr>
          <w:sz w:val="28"/>
          <w:szCs w:val="28"/>
        </w:rPr>
        <w:t>я</w:t>
      </w:r>
      <w:r w:rsidR="006B269E" w:rsidRPr="00AE7EFE">
        <w:rPr>
          <w:sz w:val="28"/>
          <w:szCs w:val="28"/>
        </w:rPr>
        <w:t xml:space="preserve"> по форме, предусмотренной приказом </w:t>
      </w:r>
      <w:r w:rsidR="006B269E" w:rsidRPr="00AE7EFE">
        <w:rPr>
          <w:sz w:val="28"/>
          <w:szCs w:val="28"/>
          <w:shd w:val="clear" w:color="auto" w:fill="FFFFFF"/>
        </w:rPr>
        <w:t>Минфина РФ от 28 декабря 2010 г. </w:t>
      </w:r>
      <w:r w:rsidR="00E13146" w:rsidRPr="00AE7EFE">
        <w:rPr>
          <w:sz w:val="28"/>
          <w:szCs w:val="28"/>
          <w:shd w:val="clear" w:color="auto" w:fill="FFFFFF"/>
        </w:rPr>
        <w:t>№</w:t>
      </w:r>
      <w:r w:rsidR="006B269E" w:rsidRPr="00AE7EFE">
        <w:rPr>
          <w:sz w:val="28"/>
          <w:szCs w:val="28"/>
          <w:shd w:val="clear" w:color="auto" w:fill="FFFFFF"/>
        </w:rPr>
        <w:t xml:space="preserve"> 191н </w:t>
      </w:r>
      <w:r w:rsidR="00E13146" w:rsidRPr="00AE7EFE">
        <w:rPr>
          <w:sz w:val="28"/>
          <w:szCs w:val="28"/>
          <w:shd w:val="clear" w:color="auto" w:fill="FFFFFF"/>
        </w:rPr>
        <w:t>«</w:t>
      </w:r>
      <w:r w:rsidR="006B269E" w:rsidRPr="00AE7EFE">
        <w:rPr>
          <w:sz w:val="28"/>
          <w:szCs w:val="28"/>
          <w:shd w:val="clear" w:color="auto" w:fill="FFFFFF"/>
        </w:rPr>
        <w:t>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</w:t>
      </w:r>
      <w:r w:rsidR="00E13146" w:rsidRPr="00AE7EFE">
        <w:rPr>
          <w:sz w:val="28"/>
          <w:szCs w:val="28"/>
          <w:shd w:val="clear" w:color="auto" w:fill="FFFFFF"/>
        </w:rPr>
        <w:t>».</w:t>
      </w:r>
    </w:p>
    <w:p w:rsidR="00C7287E" w:rsidRPr="00AE7EFE" w:rsidRDefault="00D42F83" w:rsidP="00AE7EFE">
      <w:pPr>
        <w:shd w:val="clear" w:color="auto" w:fill="FFFFFF"/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>9</w:t>
      </w:r>
      <w:r w:rsidR="00C7287E" w:rsidRPr="00AE7EFE">
        <w:rPr>
          <w:sz w:val="28"/>
          <w:szCs w:val="28"/>
        </w:rPr>
        <w:t>. Должностные лица органов местного самоуправления поселений несут ответственность за достоверность и полноту информации, представляемой в финансовое управление в соответствии с настоящим Порядком.</w:t>
      </w:r>
    </w:p>
    <w:p w:rsidR="001F0747" w:rsidRPr="00AE7EFE" w:rsidRDefault="00D42F83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10</w:t>
      </w:r>
      <w:r w:rsidR="001F0747" w:rsidRPr="00AE7EFE">
        <w:rPr>
          <w:rFonts w:eastAsiaTheme="minorEastAsia"/>
          <w:sz w:val="28"/>
          <w:szCs w:val="28"/>
        </w:rPr>
        <w:t>. Объем иных межбюджетных трансфертов</w:t>
      </w:r>
      <w:r w:rsidR="00AE7EFE">
        <w:rPr>
          <w:rFonts w:eastAsiaTheme="minorEastAsia"/>
          <w:sz w:val="28"/>
          <w:szCs w:val="28"/>
        </w:rPr>
        <w:t xml:space="preserve"> </w:t>
      </w:r>
      <w:r w:rsidR="006A72E4" w:rsidRPr="00AE7EFE">
        <w:rPr>
          <w:sz w:val="28"/>
          <w:szCs w:val="28"/>
        </w:rPr>
        <w:t xml:space="preserve">на сбалансированность </w:t>
      </w:r>
      <w:r w:rsidR="001F0747" w:rsidRPr="00AE7EFE">
        <w:rPr>
          <w:rFonts w:eastAsiaTheme="minorEastAsia"/>
          <w:sz w:val="28"/>
          <w:szCs w:val="28"/>
        </w:rPr>
        <w:t>i-му поселению рассчитывается по формуле: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6A72E4" w:rsidRPr="00AE7EFE" w:rsidRDefault="00977E4F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Р</w:t>
      </w:r>
      <w:r w:rsidR="001F0747" w:rsidRPr="00AE7EFE">
        <w:rPr>
          <w:rFonts w:eastAsiaTheme="minorEastAsia"/>
          <w:sz w:val="28"/>
          <w:szCs w:val="28"/>
        </w:rPr>
        <w:t>ИМ</w:t>
      </w:r>
      <w:r w:rsidR="00733A6B" w:rsidRPr="00AE7EFE">
        <w:rPr>
          <w:rFonts w:eastAsiaTheme="minorEastAsia"/>
          <w:sz w:val="28"/>
          <w:szCs w:val="28"/>
        </w:rPr>
        <w:t>Б</w:t>
      </w:r>
      <w:r w:rsidR="006A72E4" w:rsidRPr="00AE7EFE">
        <w:rPr>
          <w:rFonts w:eastAsiaTheme="minorEastAsia"/>
          <w:sz w:val="28"/>
          <w:szCs w:val="28"/>
        </w:rPr>
        <w:t>Т</w:t>
      </w:r>
      <w:r w:rsidR="001F0747" w:rsidRPr="00AE7EFE">
        <w:rPr>
          <w:rFonts w:eastAsiaTheme="minorEastAsia"/>
          <w:sz w:val="28"/>
          <w:szCs w:val="28"/>
          <w:lang w:val="en-US"/>
        </w:rPr>
        <w:t>i</w:t>
      </w:r>
      <w:r w:rsidR="001F0747" w:rsidRPr="00AE7EFE">
        <w:rPr>
          <w:rFonts w:eastAsiaTheme="minorEastAsia"/>
          <w:sz w:val="28"/>
          <w:szCs w:val="28"/>
        </w:rPr>
        <w:t xml:space="preserve"> = </w:t>
      </w:r>
      <w:r w:rsidR="006A72E4" w:rsidRPr="00AE7EFE">
        <w:rPr>
          <w:rFonts w:eastAsiaTheme="minorEastAsia"/>
          <w:sz w:val="28"/>
          <w:szCs w:val="28"/>
        </w:rPr>
        <w:t>(Pi-Дi-Иi), где: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</w:p>
    <w:p w:rsidR="006A72E4" w:rsidRPr="00AE7EFE" w:rsidRDefault="00977E4F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Р</w:t>
      </w:r>
      <w:r w:rsidR="006A72E4" w:rsidRPr="00AE7EFE">
        <w:rPr>
          <w:rFonts w:eastAsiaTheme="minorEastAsia"/>
          <w:sz w:val="28"/>
          <w:szCs w:val="28"/>
        </w:rPr>
        <w:t>ИМБТ</w:t>
      </w:r>
      <w:r w:rsidR="006A72E4" w:rsidRPr="00AE7EFE">
        <w:rPr>
          <w:rFonts w:eastAsiaTheme="minorEastAsia"/>
          <w:sz w:val="28"/>
          <w:szCs w:val="28"/>
          <w:lang w:val="en-US"/>
        </w:rPr>
        <w:t>i</w:t>
      </w:r>
      <w:r w:rsidR="006A72E4" w:rsidRPr="00AE7EFE">
        <w:rPr>
          <w:rFonts w:eastAsiaTheme="minorEastAsia"/>
          <w:sz w:val="28"/>
          <w:szCs w:val="28"/>
        </w:rPr>
        <w:t xml:space="preserve"> – </w:t>
      </w:r>
      <w:r w:rsidRPr="00AE7EFE">
        <w:rPr>
          <w:rFonts w:eastAsiaTheme="minorEastAsia"/>
          <w:sz w:val="28"/>
          <w:szCs w:val="28"/>
        </w:rPr>
        <w:t xml:space="preserve">расчетный </w:t>
      </w:r>
      <w:r w:rsidR="006A72E4" w:rsidRPr="00AE7EFE">
        <w:rPr>
          <w:rFonts w:eastAsiaTheme="minorEastAsia"/>
          <w:sz w:val="28"/>
          <w:szCs w:val="28"/>
        </w:rPr>
        <w:t xml:space="preserve">объем иных межбюджетных трансфертов </w:t>
      </w:r>
      <w:r w:rsidR="006A72E4" w:rsidRPr="00AE7EFE">
        <w:rPr>
          <w:sz w:val="28"/>
          <w:szCs w:val="28"/>
        </w:rPr>
        <w:t>на сбалансированность</w:t>
      </w:r>
      <w:r w:rsidR="006A72E4" w:rsidRPr="00AE7EFE">
        <w:rPr>
          <w:rFonts w:eastAsiaTheme="minorEastAsia"/>
          <w:sz w:val="28"/>
          <w:szCs w:val="28"/>
        </w:rPr>
        <w:t xml:space="preserve"> бюджету </w:t>
      </w:r>
      <w:r w:rsidR="00C50657" w:rsidRPr="00AE7EFE">
        <w:rPr>
          <w:rFonts w:eastAsiaTheme="minorEastAsia"/>
          <w:sz w:val="28"/>
          <w:szCs w:val="28"/>
        </w:rPr>
        <w:t>i-го</w:t>
      </w:r>
      <w:r w:rsidR="00AE7EFE">
        <w:rPr>
          <w:rFonts w:eastAsiaTheme="minorEastAsia"/>
          <w:sz w:val="28"/>
          <w:szCs w:val="28"/>
        </w:rPr>
        <w:t xml:space="preserve"> </w:t>
      </w:r>
      <w:r w:rsidR="006A72E4" w:rsidRPr="00AE7EFE">
        <w:rPr>
          <w:rFonts w:eastAsiaTheme="minorEastAsia"/>
          <w:sz w:val="28"/>
          <w:szCs w:val="28"/>
        </w:rPr>
        <w:t>поселения;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Pi – расчетные расходы бюджета i-го поселения;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Дi – расчетные доходы бюджета i-го поселения;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Иi–источники финансирования дефицита бюджета i-го поселения.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В расчетных доходах и расходах поселений, учитываются расчеты, согласованные с финансовым управлением.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Источники финансирования дефицита бюджета соответствующего поселения указываются фактически сложившиеся на отчетную дату.</w:t>
      </w:r>
    </w:p>
    <w:p w:rsidR="006A72E4" w:rsidRPr="00AE7EFE" w:rsidRDefault="00D42F83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11</w:t>
      </w:r>
      <w:r w:rsidR="005E1453" w:rsidRPr="00AE7EFE">
        <w:rPr>
          <w:rFonts w:eastAsiaTheme="minorEastAsia"/>
          <w:sz w:val="28"/>
          <w:szCs w:val="28"/>
        </w:rPr>
        <w:t>.</w:t>
      </w:r>
      <w:r w:rsidR="006A72E4" w:rsidRPr="00AE7EFE">
        <w:rPr>
          <w:rFonts w:eastAsiaTheme="minorEastAsia"/>
          <w:sz w:val="28"/>
          <w:szCs w:val="28"/>
        </w:rPr>
        <w:t xml:space="preserve"> Расчетные расходы бюджета </w:t>
      </w:r>
      <w:r w:rsidR="005E1453" w:rsidRPr="00AE7EFE">
        <w:rPr>
          <w:rFonts w:eastAsiaTheme="minorEastAsia"/>
          <w:sz w:val="28"/>
          <w:szCs w:val="28"/>
        </w:rPr>
        <w:t>i-го</w:t>
      </w:r>
      <w:r w:rsidR="00AE7EFE">
        <w:rPr>
          <w:rFonts w:eastAsiaTheme="minorEastAsia"/>
          <w:sz w:val="28"/>
          <w:szCs w:val="28"/>
        </w:rPr>
        <w:t xml:space="preserve"> </w:t>
      </w:r>
      <w:r w:rsidR="006A72E4" w:rsidRPr="00AE7EFE">
        <w:rPr>
          <w:rFonts w:eastAsiaTheme="minorEastAsia"/>
          <w:sz w:val="28"/>
          <w:szCs w:val="28"/>
        </w:rPr>
        <w:t>поселения рассчитываются по формуле: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Pi =ЗП+КУ+НС+ПРомс+ОМД+МЗ+ПР,</w:t>
      </w:r>
      <w:r w:rsidR="00AE7EFE">
        <w:rPr>
          <w:rFonts w:eastAsiaTheme="minorEastAsia"/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где: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Pi - </w:t>
      </w:r>
      <w:r w:rsidR="005E1453" w:rsidRPr="00AE7EFE">
        <w:rPr>
          <w:rFonts w:eastAsiaTheme="minorEastAsia"/>
          <w:sz w:val="28"/>
          <w:szCs w:val="28"/>
        </w:rPr>
        <w:t>р</w:t>
      </w:r>
      <w:r w:rsidRPr="00AE7EFE">
        <w:rPr>
          <w:rFonts w:eastAsiaTheme="minorEastAsia"/>
          <w:sz w:val="28"/>
          <w:szCs w:val="28"/>
        </w:rPr>
        <w:t>асчетные расходы бюджета i -го поселения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ЗП - </w:t>
      </w:r>
      <w:r w:rsidR="005E1453" w:rsidRPr="00AE7EFE">
        <w:rPr>
          <w:rFonts w:eastAsiaTheme="minorEastAsia"/>
          <w:sz w:val="28"/>
          <w:szCs w:val="28"/>
        </w:rPr>
        <w:t>о</w:t>
      </w:r>
      <w:r w:rsidRPr="00AE7EFE">
        <w:rPr>
          <w:rFonts w:eastAsiaTheme="minorEastAsia"/>
          <w:sz w:val="28"/>
          <w:szCs w:val="28"/>
        </w:rPr>
        <w:t>бъем расходов на оплату труда и начисления на выплаты по оплате труда, в том числе на оплату труда органов местного самоуправления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КУ - </w:t>
      </w:r>
      <w:r w:rsidR="005E1453" w:rsidRPr="00AE7EFE">
        <w:rPr>
          <w:rFonts w:eastAsiaTheme="minorEastAsia"/>
          <w:sz w:val="28"/>
          <w:szCs w:val="28"/>
        </w:rPr>
        <w:t>о</w:t>
      </w:r>
      <w:r w:rsidRPr="00AE7EFE">
        <w:rPr>
          <w:rFonts w:eastAsiaTheme="minorEastAsia"/>
          <w:sz w:val="28"/>
          <w:szCs w:val="28"/>
        </w:rPr>
        <w:t>бъем расходов на оплату коммунальных услуг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НС - </w:t>
      </w:r>
      <w:r w:rsidR="005E1453" w:rsidRPr="00AE7EFE">
        <w:rPr>
          <w:rFonts w:eastAsiaTheme="minorEastAsia"/>
          <w:sz w:val="28"/>
          <w:szCs w:val="28"/>
        </w:rPr>
        <w:t>о</w:t>
      </w:r>
      <w:r w:rsidRPr="00AE7EFE">
        <w:rPr>
          <w:rFonts w:eastAsiaTheme="minorEastAsia"/>
          <w:sz w:val="28"/>
          <w:szCs w:val="28"/>
        </w:rPr>
        <w:t>бъем расходов на оплату налогов и сборов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ПРомс-</w:t>
      </w:r>
      <w:r w:rsidR="005E1453" w:rsidRPr="00AE7EFE">
        <w:rPr>
          <w:rFonts w:eastAsiaTheme="minorEastAsia"/>
          <w:sz w:val="28"/>
          <w:szCs w:val="28"/>
        </w:rPr>
        <w:t xml:space="preserve"> п</w:t>
      </w:r>
      <w:r w:rsidRPr="00AE7EFE">
        <w:rPr>
          <w:rFonts w:eastAsiaTheme="minorEastAsia"/>
          <w:sz w:val="28"/>
          <w:szCs w:val="28"/>
        </w:rPr>
        <w:t>рочие расходы на обеспечение деятельности казенных учреждений и органов местного самоуправления (с</w:t>
      </w:r>
      <w:r w:rsidR="001B66DB">
        <w:rPr>
          <w:rFonts w:eastAsiaTheme="minorEastAsia"/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расшифровкой)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ОМД - </w:t>
      </w:r>
      <w:r w:rsidR="005E1453" w:rsidRPr="00AE7EFE">
        <w:rPr>
          <w:rFonts w:eastAsiaTheme="minorEastAsia"/>
          <w:sz w:val="28"/>
          <w:szCs w:val="28"/>
        </w:rPr>
        <w:t>о</w:t>
      </w:r>
      <w:r w:rsidRPr="00AE7EFE">
        <w:rPr>
          <w:rFonts w:eastAsiaTheme="minorEastAsia"/>
          <w:sz w:val="28"/>
          <w:szCs w:val="28"/>
        </w:rPr>
        <w:t>бъем расходов на обслуживание муниципального долга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МЗ - </w:t>
      </w:r>
      <w:r w:rsidR="005E1453" w:rsidRPr="00AE7EFE">
        <w:rPr>
          <w:rFonts w:eastAsiaTheme="minorEastAsia"/>
          <w:sz w:val="28"/>
          <w:szCs w:val="28"/>
        </w:rPr>
        <w:t>о</w:t>
      </w:r>
      <w:r w:rsidRPr="00AE7EFE">
        <w:rPr>
          <w:rFonts w:eastAsiaTheme="minorEastAsia"/>
          <w:sz w:val="28"/>
          <w:szCs w:val="28"/>
        </w:rPr>
        <w:t>бъем расходов на обеспечение деятельности бюджетных и автономных учреждений поселения (с расшифровкой)</w:t>
      </w:r>
      <w:r w:rsidR="005E1453" w:rsidRPr="00AE7EFE">
        <w:rPr>
          <w:rFonts w:eastAsiaTheme="minorEastAsia"/>
          <w:sz w:val="28"/>
          <w:szCs w:val="28"/>
        </w:rPr>
        <w:t>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 xml:space="preserve">ПР - </w:t>
      </w:r>
      <w:r w:rsidR="005E1453" w:rsidRPr="00AE7EFE">
        <w:rPr>
          <w:rFonts w:eastAsiaTheme="minorEastAsia"/>
          <w:sz w:val="28"/>
          <w:szCs w:val="28"/>
        </w:rPr>
        <w:t>в</w:t>
      </w:r>
      <w:r w:rsidRPr="00AE7EFE">
        <w:rPr>
          <w:rFonts w:eastAsiaTheme="minorEastAsia"/>
          <w:sz w:val="28"/>
          <w:szCs w:val="28"/>
        </w:rPr>
        <w:t xml:space="preserve">сего прочие расходы (за исключением </w:t>
      </w:r>
      <w:r w:rsidR="005E1453" w:rsidRPr="00AE7EFE">
        <w:rPr>
          <w:rFonts w:eastAsiaTheme="minorEastAsia"/>
          <w:sz w:val="28"/>
          <w:szCs w:val="28"/>
        </w:rPr>
        <w:t>расходов, источником</w:t>
      </w:r>
      <w:r w:rsidR="001B66DB">
        <w:rPr>
          <w:rFonts w:eastAsiaTheme="minorEastAsia"/>
          <w:sz w:val="28"/>
          <w:szCs w:val="28"/>
        </w:rPr>
        <w:t xml:space="preserve"> </w:t>
      </w:r>
      <w:r w:rsidR="005E1453" w:rsidRPr="00AE7EFE">
        <w:rPr>
          <w:sz w:val="28"/>
          <w:szCs w:val="28"/>
        </w:rPr>
        <w:t>финансового обеспечения которых являются межбюджетные трансферты из бюджета Краснодарского края и местного бюджета, имеющие целевое назначение</w:t>
      </w:r>
      <w:r w:rsidR="001B66DB">
        <w:rPr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(с</w:t>
      </w:r>
      <w:r w:rsidR="001B66DB">
        <w:rPr>
          <w:rFonts w:eastAsiaTheme="minorEastAsia"/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расшифровкой)</w:t>
      </w:r>
      <w:r w:rsidR="005E1453" w:rsidRPr="00AE7EFE">
        <w:rPr>
          <w:rFonts w:eastAsiaTheme="minorEastAsia"/>
          <w:sz w:val="28"/>
          <w:szCs w:val="28"/>
        </w:rPr>
        <w:t>.</w:t>
      </w:r>
    </w:p>
    <w:p w:rsidR="006A72E4" w:rsidRPr="00AE7EFE" w:rsidRDefault="00D42F83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12</w:t>
      </w:r>
      <w:r w:rsidR="005E1453" w:rsidRPr="00AE7EFE">
        <w:rPr>
          <w:rFonts w:eastAsiaTheme="minorEastAsia"/>
          <w:sz w:val="28"/>
          <w:szCs w:val="28"/>
        </w:rPr>
        <w:t>.</w:t>
      </w:r>
      <w:r w:rsidR="00AE7EFE">
        <w:rPr>
          <w:rFonts w:eastAsiaTheme="minorEastAsia"/>
          <w:sz w:val="28"/>
          <w:szCs w:val="28"/>
        </w:rPr>
        <w:t> </w:t>
      </w:r>
      <w:r w:rsidR="006A72E4" w:rsidRPr="00AE7EFE">
        <w:rPr>
          <w:rFonts w:eastAsiaTheme="minorEastAsia"/>
          <w:sz w:val="28"/>
          <w:szCs w:val="28"/>
        </w:rPr>
        <w:t xml:space="preserve">Расчетные доходы бюджета </w:t>
      </w:r>
      <w:r w:rsidR="005E1453" w:rsidRPr="00AE7EFE">
        <w:rPr>
          <w:rFonts w:eastAsiaTheme="minorEastAsia"/>
          <w:sz w:val="28"/>
          <w:szCs w:val="28"/>
        </w:rPr>
        <w:t>i-го</w:t>
      </w:r>
      <w:r w:rsidR="00AE7EFE">
        <w:rPr>
          <w:rFonts w:eastAsiaTheme="minorEastAsia"/>
          <w:sz w:val="28"/>
          <w:szCs w:val="28"/>
        </w:rPr>
        <w:t xml:space="preserve"> </w:t>
      </w:r>
      <w:r w:rsidR="006A72E4" w:rsidRPr="00AE7EFE">
        <w:rPr>
          <w:rFonts w:eastAsiaTheme="minorEastAsia"/>
          <w:sz w:val="28"/>
          <w:szCs w:val="28"/>
        </w:rPr>
        <w:t>поселения рассчитываются по формуле: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6A72E4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Дi</w:t>
      </w:r>
      <w:r w:rsidR="006A72E4" w:rsidRPr="00AE7EFE">
        <w:rPr>
          <w:rFonts w:eastAsiaTheme="minorEastAsia"/>
          <w:sz w:val="28"/>
          <w:szCs w:val="28"/>
        </w:rPr>
        <w:t xml:space="preserve"> = НД + ДотКБ + ДотМБ, где</w:t>
      </w:r>
      <w:r w:rsidRPr="00AE7EFE">
        <w:rPr>
          <w:rFonts w:eastAsiaTheme="minorEastAsia"/>
          <w:sz w:val="28"/>
          <w:szCs w:val="28"/>
        </w:rPr>
        <w:t>:</w:t>
      </w:r>
    </w:p>
    <w:p w:rsidR="005E1453" w:rsidRPr="00AE7EFE" w:rsidRDefault="005E1453" w:rsidP="00AE7EFE">
      <w:pPr>
        <w:widowControl w:val="0"/>
        <w:autoSpaceDE w:val="0"/>
        <w:autoSpaceDN w:val="0"/>
        <w:adjustRightInd w:val="0"/>
        <w:ind w:firstLine="709"/>
        <w:jc w:val="center"/>
        <w:rPr>
          <w:rFonts w:eastAsiaTheme="minorEastAsia"/>
          <w:sz w:val="28"/>
          <w:szCs w:val="28"/>
        </w:rPr>
      </w:pP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Д</w:t>
      </w:r>
      <w:r w:rsidR="005E1453" w:rsidRPr="00AE7EFE">
        <w:rPr>
          <w:rFonts w:eastAsiaTheme="minorEastAsia"/>
          <w:sz w:val="28"/>
          <w:szCs w:val="28"/>
        </w:rPr>
        <w:t xml:space="preserve"> -</w:t>
      </w:r>
      <w:r w:rsidRPr="00AE7EFE">
        <w:rPr>
          <w:rFonts w:eastAsiaTheme="minorEastAsia"/>
          <w:sz w:val="28"/>
          <w:szCs w:val="28"/>
        </w:rPr>
        <w:t xml:space="preserve"> расчетные доходы бюджета i -го поселения;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НД</w:t>
      </w:r>
      <w:r w:rsidR="005E1453" w:rsidRPr="00AE7EFE">
        <w:rPr>
          <w:rFonts w:eastAsiaTheme="minorEastAsia"/>
          <w:sz w:val="28"/>
          <w:szCs w:val="28"/>
        </w:rPr>
        <w:t xml:space="preserve"> -</w:t>
      </w:r>
      <w:r w:rsidRPr="00AE7EFE">
        <w:rPr>
          <w:rFonts w:eastAsiaTheme="minorEastAsia"/>
          <w:sz w:val="28"/>
          <w:szCs w:val="28"/>
        </w:rPr>
        <w:t xml:space="preserve"> прогноз налоговых и неналоговых доходов бюджета i-го поселения;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ДотКБ - дотация на выравнивание бюджетной обеспеченности i-го</w:t>
      </w:r>
      <w:r w:rsidR="001B66DB">
        <w:rPr>
          <w:rFonts w:eastAsiaTheme="minorEastAsia"/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поселения, предоставляемая из бюджета Краснодарского края;</w:t>
      </w:r>
    </w:p>
    <w:p w:rsidR="006A72E4" w:rsidRPr="00AE7EFE" w:rsidRDefault="006A72E4" w:rsidP="00AE7EFE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ДотМБ – дотация на выравнивание бюджетной обеспеченности i-го</w:t>
      </w:r>
      <w:r w:rsidR="001B66DB">
        <w:rPr>
          <w:rFonts w:eastAsiaTheme="minorEastAsia"/>
          <w:sz w:val="28"/>
          <w:szCs w:val="28"/>
        </w:rPr>
        <w:t xml:space="preserve"> </w:t>
      </w:r>
      <w:r w:rsidRPr="00AE7EFE">
        <w:rPr>
          <w:rFonts w:eastAsiaTheme="minorEastAsia"/>
          <w:sz w:val="28"/>
          <w:szCs w:val="28"/>
        </w:rPr>
        <w:t>поселения, предоставляемая из бюджета муниципального образования</w:t>
      </w:r>
      <w:r w:rsidR="005E1453" w:rsidRPr="00AE7EFE">
        <w:rPr>
          <w:rFonts w:eastAsiaTheme="minorEastAsia"/>
          <w:sz w:val="28"/>
          <w:szCs w:val="28"/>
        </w:rPr>
        <w:t xml:space="preserve"> Гулькевичский район.</w:t>
      </w:r>
    </w:p>
    <w:p w:rsidR="00D433E8" w:rsidRPr="00AE7EFE" w:rsidRDefault="00D42F83" w:rsidP="00AE7EF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E7EFE">
        <w:rPr>
          <w:sz w:val="28"/>
          <w:szCs w:val="28"/>
        </w:rPr>
        <w:lastRenderedPageBreak/>
        <w:t>13</w:t>
      </w:r>
      <w:r w:rsidR="00D433E8" w:rsidRPr="00AE7EFE">
        <w:rPr>
          <w:sz w:val="28"/>
          <w:szCs w:val="28"/>
        </w:rPr>
        <w:t xml:space="preserve">. </w:t>
      </w:r>
      <w:r w:rsidR="00D433E8" w:rsidRPr="00AE7EFE">
        <w:rPr>
          <w:rFonts w:eastAsiaTheme="minorHAnsi"/>
          <w:sz w:val="28"/>
          <w:szCs w:val="28"/>
          <w:lang w:eastAsia="en-US"/>
        </w:rPr>
        <w:t xml:space="preserve">Объем </w:t>
      </w:r>
      <w:r w:rsidR="00D433E8" w:rsidRPr="00AE7EFE">
        <w:rPr>
          <w:sz w:val="28"/>
          <w:szCs w:val="28"/>
        </w:rPr>
        <w:t>иных межбюджетных трансфертов на сбалансированность</w:t>
      </w:r>
      <w:r w:rsidR="00D433E8" w:rsidRPr="00AE7EFE">
        <w:rPr>
          <w:rFonts w:eastAsiaTheme="minorHAnsi"/>
          <w:sz w:val="28"/>
          <w:szCs w:val="28"/>
          <w:lang w:eastAsia="en-US"/>
        </w:rPr>
        <w:t>, распределяемы</w:t>
      </w:r>
      <w:r w:rsidR="009C4163" w:rsidRPr="00AE7EFE">
        <w:rPr>
          <w:rFonts w:eastAsiaTheme="minorHAnsi"/>
          <w:sz w:val="28"/>
          <w:szCs w:val="28"/>
          <w:lang w:eastAsia="en-US"/>
        </w:rPr>
        <w:t>й</w:t>
      </w:r>
      <w:r w:rsidR="001B66DB">
        <w:rPr>
          <w:rFonts w:eastAsiaTheme="minorHAnsi"/>
          <w:sz w:val="28"/>
          <w:szCs w:val="28"/>
          <w:lang w:eastAsia="en-US"/>
        </w:rPr>
        <w:t xml:space="preserve"> </w:t>
      </w:r>
      <w:r w:rsidR="009C4163" w:rsidRPr="00AE7EFE">
        <w:rPr>
          <w:rFonts w:eastAsiaTheme="minorHAnsi"/>
          <w:sz w:val="28"/>
          <w:szCs w:val="28"/>
          <w:lang w:eastAsia="en-US"/>
        </w:rPr>
        <w:t>бюджету</w:t>
      </w:r>
      <w:r w:rsidR="001B66DB">
        <w:rPr>
          <w:rFonts w:eastAsiaTheme="minorHAnsi"/>
          <w:sz w:val="28"/>
          <w:szCs w:val="28"/>
          <w:lang w:eastAsia="en-US"/>
        </w:rPr>
        <w:t xml:space="preserve"> </w:t>
      </w:r>
      <w:r w:rsidR="009C4163" w:rsidRPr="00AE7EFE">
        <w:rPr>
          <w:rFonts w:eastAsiaTheme="minorEastAsia"/>
          <w:sz w:val="28"/>
          <w:szCs w:val="28"/>
        </w:rPr>
        <w:t>i-го поселения</w:t>
      </w:r>
      <w:r w:rsidR="00D433E8" w:rsidRPr="00AE7EFE">
        <w:rPr>
          <w:rFonts w:eastAsiaTheme="minorHAnsi"/>
          <w:sz w:val="28"/>
          <w:szCs w:val="28"/>
          <w:lang w:eastAsia="en-US"/>
        </w:rPr>
        <w:t xml:space="preserve"> (ИМБТС</w:t>
      </w:r>
      <w:r w:rsidR="009C4163" w:rsidRPr="00AE7EFE">
        <w:rPr>
          <w:rFonts w:eastAsiaTheme="minorHAnsi"/>
          <w:sz w:val="28"/>
          <w:szCs w:val="28"/>
          <w:lang w:val="en-US" w:eastAsia="en-US"/>
        </w:rPr>
        <w:t>i</w:t>
      </w:r>
      <w:r w:rsidR="00D433E8" w:rsidRPr="00AE7EFE">
        <w:rPr>
          <w:rFonts w:eastAsiaTheme="minorHAnsi"/>
          <w:sz w:val="28"/>
          <w:szCs w:val="28"/>
          <w:lang w:eastAsia="en-US"/>
        </w:rPr>
        <w:t>), рассчитывается по формуле:</w:t>
      </w:r>
    </w:p>
    <w:p w:rsidR="00D433E8" w:rsidRPr="00AE7EFE" w:rsidRDefault="00D433E8" w:rsidP="00AE7EF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433E8" w:rsidRPr="00AE7EFE" w:rsidRDefault="00D433E8" w:rsidP="00AE7EF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E7EFE">
        <w:rPr>
          <w:rFonts w:eastAsiaTheme="minorHAnsi"/>
          <w:sz w:val="28"/>
          <w:szCs w:val="28"/>
          <w:lang w:eastAsia="en-US"/>
        </w:rPr>
        <w:t>ИМБТС</w:t>
      </w:r>
      <w:r w:rsidR="00977E4F" w:rsidRPr="00AE7EFE">
        <w:rPr>
          <w:rFonts w:eastAsiaTheme="minorHAnsi"/>
          <w:sz w:val="28"/>
          <w:szCs w:val="28"/>
          <w:lang w:val="en-US" w:eastAsia="en-US"/>
        </w:rPr>
        <w:t>i</w:t>
      </w:r>
      <w:r w:rsidRPr="00AE7EFE">
        <w:rPr>
          <w:rFonts w:eastAsiaTheme="minorHAnsi"/>
          <w:sz w:val="28"/>
          <w:szCs w:val="28"/>
          <w:lang w:eastAsia="en-US"/>
        </w:rPr>
        <w:t>=</w:t>
      </w:r>
      <w:r w:rsidR="00977E4F" w:rsidRPr="00AE7EFE">
        <w:rPr>
          <w:rFonts w:eastAsiaTheme="minorEastAsia"/>
          <w:sz w:val="28"/>
          <w:szCs w:val="28"/>
        </w:rPr>
        <w:t>Р</w:t>
      </w:r>
      <w:r w:rsidRPr="00AE7EFE">
        <w:rPr>
          <w:rFonts w:eastAsiaTheme="minorEastAsia"/>
          <w:sz w:val="28"/>
          <w:szCs w:val="28"/>
        </w:rPr>
        <w:t>ИМБТ</w:t>
      </w:r>
      <w:r w:rsidRPr="00AE7EFE">
        <w:rPr>
          <w:rFonts w:eastAsiaTheme="minorEastAsia"/>
          <w:sz w:val="28"/>
          <w:szCs w:val="28"/>
          <w:lang w:val="en-US"/>
        </w:rPr>
        <w:t>i</w:t>
      </w:r>
      <w:r w:rsidRPr="00AE7EFE">
        <w:rPr>
          <w:rFonts w:eastAsiaTheme="minorEastAsia"/>
          <w:sz w:val="28"/>
          <w:szCs w:val="28"/>
        </w:rPr>
        <w:t>*</w:t>
      </w:r>
      <w:r w:rsidRPr="00AE7EFE">
        <w:rPr>
          <w:sz w:val="28"/>
          <w:szCs w:val="28"/>
        </w:rPr>
        <w:t>Ккор, где:</w:t>
      </w:r>
    </w:p>
    <w:p w:rsidR="00D433E8" w:rsidRPr="00AE7EFE" w:rsidRDefault="00D433E8" w:rsidP="00AE7EF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D433E8" w:rsidRPr="00AE7EFE" w:rsidRDefault="00D433E8" w:rsidP="00AE7EFE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AE7EFE">
        <w:rPr>
          <w:rFonts w:eastAsiaTheme="minorEastAsia"/>
          <w:sz w:val="28"/>
          <w:szCs w:val="28"/>
        </w:rPr>
        <w:t>ИМБТ</w:t>
      </w:r>
      <w:r w:rsidRPr="00AE7EFE">
        <w:rPr>
          <w:rFonts w:eastAsiaTheme="minorEastAsia"/>
          <w:sz w:val="28"/>
          <w:szCs w:val="28"/>
          <w:lang w:val="en-US"/>
        </w:rPr>
        <w:t>i</w:t>
      </w:r>
      <w:r w:rsidRPr="00AE7EFE">
        <w:rPr>
          <w:rFonts w:eastAsiaTheme="minorEastAsia"/>
          <w:sz w:val="28"/>
          <w:szCs w:val="28"/>
        </w:rPr>
        <w:t xml:space="preserve"> - объем иных межбюджетных трансфертов </w:t>
      </w:r>
      <w:r w:rsidRPr="00AE7EFE">
        <w:rPr>
          <w:sz w:val="28"/>
          <w:szCs w:val="28"/>
        </w:rPr>
        <w:t>на сбалансированность</w:t>
      </w:r>
      <w:r w:rsidRPr="00AE7EFE">
        <w:rPr>
          <w:rFonts w:eastAsiaTheme="minorEastAsia"/>
          <w:sz w:val="28"/>
          <w:szCs w:val="28"/>
        </w:rPr>
        <w:t xml:space="preserve"> бюджету i-го поселения;</w:t>
      </w:r>
    </w:p>
    <w:p w:rsidR="00D433E8" w:rsidRPr="00AE7EFE" w:rsidRDefault="00D433E8" w:rsidP="00AE7EFE">
      <w:pPr>
        <w:ind w:firstLine="709"/>
        <w:jc w:val="both"/>
        <w:rPr>
          <w:sz w:val="28"/>
          <w:szCs w:val="28"/>
        </w:rPr>
      </w:pPr>
      <w:r w:rsidRPr="00AE7EFE">
        <w:rPr>
          <w:sz w:val="28"/>
          <w:szCs w:val="28"/>
        </w:rPr>
        <w:t xml:space="preserve">Kкор - корректирующий коэффициент для i-поселения, который определяется как соотношение </w:t>
      </w:r>
      <w:r w:rsidRPr="00AE7EFE">
        <w:rPr>
          <w:rFonts w:eastAsiaTheme="minorEastAsia"/>
          <w:sz w:val="28"/>
          <w:szCs w:val="28"/>
        </w:rPr>
        <w:t xml:space="preserve">объема </w:t>
      </w:r>
      <w:r w:rsidRPr="00AE7EFE">
        <w:rPr>
          <w:sz w:val="28"/>
          <w:szCs w:val="28"/>
        </w:rPr>
        <w:t>бюджетных ассигнований, предусмотренных финансовому управлению на предоставление иных межбюджетных трансфертов на сбалансированность в текущем финансовом году</w:t>
      </w:r>
      <w:r w:rsidR="00945D52" w:rsidRPr="00AE7EFE">
        <w:rPr>
          <w:sz w:val="28"/>
          <w:szCs w:val="28"/>
        </w:rPr>
        <w:t>,</w:t>
      </w:r>
      <w:r w:rsidRPr="00AE7EFE">
        <w:rPr>
          <w:sz w:val="28"/>
          <w:szCs w:val="28"/>
        </w:rPr>
        <w:t xml:space="preserve"> и общего расчетного объема </w:t>
      </w:r>
      <w:r w:rsidRPr="00AE7EFE">
        <w:rPr>
          <w:rFonts w:eastAsiaTheme="minorEastAsia"/>
          <w:sz w:val="28"/>
          <w:szCs w:val="28"/>
        </w:rPr>
        <w:t xml:space="preserve">иных межбюджетных трансфертов </w:t>
      </w:r>
      <w:r w:rsidRPr="00AE7EFE">
        <w:rPr>
          <w:sz w:val="28"/>
          <w:szCs w:val="28"/>
        </w:rPr>
        <w:t>на сбалансированность поселений, участвующих в распределении.</w:t>
      </w:r>
    </w:p>
    <w:p w:rsidR="00D433E8" w:rsidRPr="00AE7EFE" w:rsidRDefault="00D42F83" w:rsidP="00AE7EFE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E7EFE">
        <w:rPr>
          <w:sz w:val="28"/>
          <w:szCs w:val="28"/>
        </w:rPr>
        <w:t>14</w:t>
      </w:r>
      <w:r w:rsidR="00AE7EFE">
        <w:rPr>
          <w:sz w:val="28"/>
          <w:szCs w:val="28"/>
        </w:rPr>
        <w:t>. </w:t>
      </w:r>
      <w:r w:rsidR="00D433E8" w:rsidRPr="00AE7EFE">
        <w:rPr>
          <w:sz w:val="28"/>
          <w:szCs w:val="28"/>
        </w:rPr>
        <w:t>Перечисление иных межбюджетных трансфертов на сбалансированность осуществляется в установленном порядке на казначейский счет, открытый Управлению Федерального казначейства по Краснодарскому краю для осуществления и отражения операций по учету и распределению поступлений</w:t>
      </w:r>
      <w:r w:rsidR="00EC45BF" w:rsidRPr="00AE7EFE">
        <w:rPr>
          <w:sz w:val="28"/>
          <w:szCs w:val="28"/>
        </w:rPr>
        <w:t>,</w:t>
      </w:r>
      <w:r w:rsidR="00D433E8" w:rsidRPr="00AE7EFE">
        <w:rPr>
          <w:sz w:val="28"/>
          <w:szCs w:val="28"/>
        </w:rPr>
        <w:t xml:space="preserve"> в течение 30 календарных дней со дня доведения</w:t>
      </w:r>
      <w:r w:rsidR="004A6F36" w:rsidRPr="00AE7EFE">
        <w:rPr>
          <w:sz w:val="28"/>
          <w:szCs w:val="28"/>
        </w:rPr>
        <w:t xml:space="preserve"> до финансового управления</w:t>
      </w:r>
      <w:r w:rsidR="00D433E8" w:rsidRPr="00AE7EFE">
        <w:rPr>
          <w:sz w:val="28"/>
          <w:szCs w:val="28"/>
        </w:rPr>
        <w:t xml:space="preserve"> лимитов бюджетных обязательств</w:t>
      </w:r>
      <w:r w:rsidR="00B01B94" w:rsidRPr="00AE7EFE">
        <w:rPr>
          <w:sz w:val="28"/>
          <w:szCs w:val="28"/>
        </w:rPr>
        <w:t xml:space="preserve"> в установленном порядке</w:t>
      </w:r>
      <w:r w:rsidR="00D433E8" w:rsidRPr="00AE7EFE">
        <w:rPr>
          <w:sz w:val="28"/>
          <w:szCs w:val="28"/>
        </w:rPr>
        <w:t>.</w:t>
      </w:r>
    </w:p>
    <w:p w:rsidR="006A72E4" w:rsidRPr="00AE7EFE" w:rsidRDefault="006A72E4" w:rsidP="006A72E4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</w:p>
    <w:p w:rsidR="004A6F36" w:rsidRPr="00AE7EFE" w:rsidRDefault="004A6F36" w:rsidP="006A72E4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804AE" w:rsidRPr="00AE7EFE" w:rsidTr="009804AE">
        <w:tc>
          <w:tcPr>
            <w:tcW w:w="4927" w:type="dxa"/>
            <w:vAlign w:val="bottom"/>
          </w:tcPr>
          <w:p w:rsidR="009804AE" w:rsidRPr="00AE7EFE" w:rsidRDefault="009804AE" w:rsidP="009804AE">
            <w:pPr>
              <w:rPr>
                <w:sz w:val="28"/>
                <w:szCs w:val="28"/>
              </w:rPr>
            </w:pPr>
            <w:r w:rsidRPr="00AE7EFE">
              <w:rPr>
                <w:sz w:val="28"/>
                <w:szCs w:val="28"/>
              </w:rPr>
              <w:t>Начальник финансового управления администрации муниципального образования Гулькевичский район</w:t>
            </w:r>
          </w:p>
        </w:tc>
        <w:tc>
          <w:tcPr>
            <w:tcW w:w="4927" w:type="dxa"/>
            <w:vAlign w:val="bottom"/>
          </w:tcPr>
          <w:p w:rsidR="009804AE" w:rsidRPr="00AE7EFE" w:rsidRDefault="009804AE" w:rsidP="009804AE">
            <w:pPr>
              <w:jc w:val="right"/>
              <w:rPr>
                <w:sz w:val="28"/>
                <w:szCs w:val="28"/>
              </w:rPr>
            </w:pPr>
            <w:r w:rsidRPr="00AE7EFE">
              <w:rPr>
                <w:sz w:val="28"/>
                <w:szCs w:val="28"/>
              </w:rPr>
              <w:t>А.В. Иванов</w:t>
            </w:r>
          </w:p>
        </w:tc>
      </w:tr>
    </w:tbl>
    <w:p w:rsidR="009811DA" w:rsidRPr="00AE7EFE" w:rsidRDefault="009811DA">
      <w:pPr>
        <w:rPr>
          <w:sz w:val="28"/>
          <w:szCs w:val="28"/>
        </w:rPr>
      </w:pPr>
    </w:p>
    <w:sectPr w:rsidR="009811DA" w:rsidRPr="00AE7EFE" w:rsidSect="00DF19C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56F" w:rsidRDefault="00FA456F" w:rsidP="00C701DB">
      <w:r>
        <w:separator/>
      </w:r>
    </w:p>
  </w:endnote>
  <w:endnote w:type="continuationSeparator" w:id="1">
    <w:p w:rsidR="00FA456F" w:rsidRDefault="00FA456F" w:rsidP="00C70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56F" w:rsidRDefault="00FA456F" w:rsidP="00C701DB">
      <w:r>
        <w:separator/>
      </w:r>
    </w:p>
  </w:footnote>
  <w:footnote w:type="continuationSeparator" w:id="1">
    <w:p w:rsidR="00FA456F" w:rsidRDefault="00FA456F" w:rsidP="00C701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37157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044C3" w:rsidRPr="00C701DB" w:rsidRDefault="00024FBA">
        <w:pPr>
          <w:pStyle w:val="a7"/>
          <w:jc w:val="center"/>
          <w:rPr>
            <w:sz w:val="28"/>
            <w:szCs w:val="28"/>
          </w:rPr>
        </w:pPr>
        <w:r w:rsidRPr="00C701DB">
          <w:rPr>
            <w:sz w:val="28"/>
            <w:szCs w:val="28"/>
          </w:rPr>
          <w:fldChar w:fldCharType="begin"/>
        </w:r>
        <w:r w:rsidR="009044C3" w:rsidRPr="00C701DB">
          <w:rPr>
            <w:sz w:val="28"/>
            <w:szCs w:val="28"/>
          </w:rPr>
          <w:instrText>PAGE   \* MERGEFORMAT</w:instrText>
        </w:r>
        <w:r w:rsidRPr="00C701DB">
          <w:rPr>
            <w:sz w:val="28"/>
            <w:szCs w:val="28"/>
          </w:rPr>
          <w:fldChar w:fldCharType="separate"/>
        </w:r>
        <w:r w:rsidR="001B66DB">
          <w:rPr>
            <w:noProof/>
            <w:sz w:val="28"/>
            <w:szCs w:val="28"/>
          </w:rPr>
          <w:t>4</w:t>
        </w:r>
        <w:r w:rsidRPr="00C701DB">
          <w:rPr>
            <w:sz w:val="28"/>
            <w:szCs w:val="28"/>
          </w:rPr>
          <w:fldChar w:fldCharType="end"/>
        </w:r>
      </w:p>
    </w:sdtContent>
  </w:sdt>
  <w:p w:rsidR="009044C3" w:rsidRDefault="009044C3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11DA"/>
    <w:rsid w:val="00003404"/>
    <w:rsid w:val="00012DAC"/>
    <w:rsid w:val="000220AA"/>
    <w:rsid w:val="00024FBA"/>
    <w:rsid w:val="00027C3C"/>
    <w:rsid w:val="00060F16"/>
    <w:rsid w:val="00097CB7"/>
    <w:rsid w:val="000C13C1"/>
    <w:rsid w:val="000E3DA6"/>
    <w:rsid w:val="000E58BF"/>
    <w:rsid w:val="000F3220"/>
    <w:rsid w:val="0010203B"/>
    <w:rsid w:val="00107118"/>
    <w:rsid w:val="001212CD"/>
    <w:rsid w:val="00157291"/>
    <w:rsid w:val="00164495"/>
    <w:rsid w:val="001714EE"/>
    <w:rsid w:val="001913C3"/>
    <w:rsid w:val="0019717B"/>
    <w:rsid w:val="001A3E75"/>
    <w:rsid w:val="001B55F0"/>
    <w:rsid w:val="001B66DB"/>
    <w:rsid w:val="001C05DE"/>
    <w:rsid w:val="001E3E62"/>
    <w:rsid w:val="001F0747"/>
    <w:rsid w:val="00206541"/>
    <w:rsid w:val="00237BC2"/>
    <w:rsid w:val="00246CB9"/>
    <w:rsid w:val="002475D0"/>
    <w:rsid w:val="002512E3"/>
    <w:rsid w:val="002616D7"/>
    <w:rsid w:val="002C7F3B"/>
    <w:rsid w:val="002D6BF3"/>
    <w:rsid w:val="002E1AD1"/>
    <w:rsid w:val="002E5A9B"/>
    <w:rsid w:val="00307740"/>
    <w:rsid w:val="0031286C"/>
    <w:rsid w:val="00317A50"/>
    <w:rsid w:val="00355E7D"/>
    <w:rsid w:val="00356705"/>
    <w:rsid w:val="0036163E"/>
    <w:rsid w:val="003740D0"/>
    <w:rsid w:val="0039420A"/>
    <w:rsid w:val="0039656A"/>
    <w:rsid w:val="003E015E"/>
    <w:rsid w:val="003F4504"/>
    <w:rsid w:val="00412971"/>
    <w:rsid w:val="0043113C"/>
    <w:rsid w:val="004430BF"/>
    <w:rsid w:val="0046485E"/>
    <w:rsid w:val="004759F6"/>
    <w:rsid w:val="00497C3E"/>
    <w:rsid w:val="004A6F36"/>
    <w:rsid w:val="004C642A"/>
    <w:rsid w:val="004D4F62"/>
    <w:rsid w:val="005001B5"/>
    <w:rsid w:val="00520B60"/>
    <w:rsid w:val="00522C39"/>
    <w:rsid w:val="00543BBC"/>
    <w:rsid w:val="0055043C"/>
    <w:rsid w:val="005513C8"/>
    <w:rsid w:val="00555917"/>
    <w:rsid w:val="005829E1"/>
    <w:rsid w:val="00583A2C"/>
    <w:rsid w:val="0059007D"/>
    <w:rsid w:val="00591901"/>
    <w:rsid w:val="005B452B"/>
    <w:rsid w:val="005C1976"/>
    <w:rsid w:val="005E1453"/>
    <w:rsid w:val="005E36D5"/>
    <w:rsid w:val="00601AF5"/>
    <w:rsid w:val="00616052"/>
    <w:rsid w:val="00665907"/>
    <w:rsid w:val="006676F6"/>
    <w:rsid w:val="006932E2"/>
    <w:rsid w:val="006960BA"/>
    <w:rsid w:val="006A72E4"/>
    <w:rsid w:val="006B269E"/>
    <w:rsid w:val="006C0805"/>
    <w:rsid w:val="006C60EF"/>
    <w:rsid w:val="00704705"/>
    <w:rsid w:val="007078AF"/>
    <w:rsid w:val="00711028"/>
    <w:rsid w:val="00721616"/>
    <w:rsid w:val="00723D4F"/>
    <w:rsid w:val="00733A6B"/>
    <w:rsid w:val="00754BDA"/>
    <w:rsid w:val="007641CB"/>
    <w:rsid w:val="00775A35"/>
    <w:rsid w:val="00780E0B"/>
    <w:rsid w:val="007A11C1"/>
    <w:rsid w:val="007B5D3F"/>
    <w:rsid w:val="007B67CE"/>
    <w:rsid w:val="007F7EFA"/>
    <w:rsid w:val="00805830"/>
    <w:rsid w:val="00815378"/>
    <w:rsid w:val="00825603"/>
    <w:rsid w:val="0082579B"/>
    <w:rsid w:val="00832527"/>
    <w:rsid w:val="00832F25"/>
    <w:rsid w:val="008A1D06"/>
    <w:rsid w:val="008A3A0D"/>
    <w:rsid w:val="008A5AD5"/>
    <w:rsid w:val="008A7D9E"/>
    <w:rsid w:val="008B422C"/>
    <w:rsid w:val="008D4753"/>
    <w:rsid w:val="008E295C"/>
    <w:rsid w:val="009044C3"/>
    <w:rsid w:val="00916256"/>
    <w:rsid w:val="00922350"/>
    <w:rsid w:val="00945D52"/>
    <w:rsid w:val="00975373"/>
    <w:rsid w:val="00977E4F"/>
    <w:rsid w:val="009804AE"/>
    <w:rsid w:val="009811DA"/>
    <w:rsid w:val="009848C2"/>
    <w:rsid w:val="0099002B"/>
    <w:rsid w:val="00991A59"/>
    <w:rsid w:val="009A0C18"/>
    <w:rsid w:val="009C2BED"/>
    <w:rsid w:val="009C4163"/>
    <w:rsid w:val="00A10A06"/>
    <w:rsid w:val="00A11609"/>
    <w:rsid w:val="00A119C5"/>
    <w:rsid w:val="00A137E5"/>
    <w:rsid w:val="00A31380"/>
    <w:rsid w:val="00A837A2"/>
    <w:rsid w:val="00A843AD"/>
    <w:rsid w:val="00A93770"/>
    <w:rsid w:val="00AA62DF"/>
    <w:rsid w:val="00AD06E3"/>
    <w:rsid w:val="00AE1EF8"/>
    <w:rsid w:val="00AE6C6A"/>
    <w:rsid w:val="00AE7EFE"/>
    <w:rsid w:val="00B01B94"/>
    <w:rsid w:val="00B054EA"/>
    <w:rsid w:val="00B208A4"/>
    <w:rsid w:val="00BB287F"/>
    <w:rsid w:val="00C06D14"/>
    <w:rsid w:val="00C37816"/>
    <w:rsid w:val="00C50657"/>
    <w:rsid w:val="00C56FD8"/>
    <w:rsid w:val="00C57039"/>
    <w:rsid w:val="00C61117"/>
    <w:rsid w:val="00C701DB"/>
    <w:rsid w:val="00C716EF"/>
    <w:rsid w:val="00C7287E"/>
    <w:rsid w:val="00C77668"/>
    <w:rsid w:val="00C82823"/>
    <w:rsid w:val="00C92211"/>
    <w:rsid w:val="00C956EA"/>
    <w:rsid w:val="00CA58C1"/>
    <w:rsid w:val="00CB06CD"/>
    <w:rsid w:val="00CB477F"/>
    <w:rsid w:val="00CB54EE"/>
    <w:rsid w:val="00CE248C"/>
    <w:rsid w:val="00D20DB4"/>
    <w:rsid w:val="00D24A7F"/>
    <w:rsid w:val="00D42F83"/>
    <w:rsid w:val="00D433E8"/>
    <w:rsid w:val="00D6245D"/>
    <w:rsid w:val="00D626E9"/>
    <w:rsid w:val="00D6510A"/>
    <w:rsid w:val="00D8582B"/>
    <w:rsid w:val="00DB1270"/>
    <w:rsid w:val="00DB1ED8"/>
    <w:rsid w:val="00DD5543"/>
    <w:rsid w:val="00DE0FC3"/>
    <w:rsid w:val="00DF19CA"/>
    <w:rsid w:val="00E03F68"/>
    <w:rsid w:val="00E13146"/>
    <w:rsid w:val="00E136E4"/>
    <w:rsid w:val="00E23D2B"/>
    <w:rsid w:val="00E5605C"/>
    <w:rsid w:val="00E60A71"/>
    <w:rsid w:val="00E66021"/>
    <w:rsid w:val="00E80BA9"/>
    <w:rsid w:val="00E82443"/>
    <w:rsid w:val="00E827CF"/>
    <w:rsid w:val="00E82CFD"/>
    <w:rsid w:val="00EB05ED"/>
    <w:rsid w:val="00EC45BF"/>
    <w:rsid w:val="00EC7C3F"/>
    <w:rsid w:val="00ED10F3"/>
    <w:rsid w:val="00F23BA6"/>
    <w:rsid w:val="00F257A8"/>
    <w:rsid w:val="00F32DBC"/>
    <w:rsid w:val="00F43FFC"/>
    <w:rsid w:val="00F46995"/>
    <w:rsid w:val="00F47CE7"/>
    <w:rsid w:val="00F910A9"/>
    <w:rsid w:val="00FA40B8"/>
    <w:rsid w:val="00FA456F"/>
    <w:rsid w:val="00FB79B7"/>
    <w:rsid w:val="00FE6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9811DA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аголовок статьи"/>
    <w:basedOn w:val="a"/>
    <w:next w:val="a"/>
    <w:uiPriority w:val="99"/>
    <w:rsid w:val="009811DA"/>
    <w:pPr>
      <w:widowControl w:val="0"/>
      <w:suppressAutoHyphens/>
      <w:autoSpaceDE w:val="0"/>
      <w:ind w:left="1612" w:hanging="892"/>
      <w:jc w:val="both"/>
    </w:pPr>
    <w:rPr>
      <w:rFonts w:ascii="Arial" w:hAnsi="Arial" w:cs="Arial"/>
      <w:sz w:val="20"/>
      <w:szCs w:val="20"/>
      <w:lang w:eastAsia="ar-SA"/>
    </w:rPr>
  </w:style>
  <w:style w:type="paragraph" w:styleId="a6">
    <w:name w:val="Normal (Web)"/>
    <w:basedOn w:val="a"/>
    <w:uiPriority w:val="99"/>
    <w:semiHidden/>
    <w:unhideWhenUsed/>
    <w:rsid w:val="009811DA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701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01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58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5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4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7641CB"/>
    <w:pPr>
      <w:ind w:left="720"/>
      <w:contextualSpacing/>
    </w:pPr>
  </w:style>
  <w:style w:type="character" w:styleId="ae">
    <w:name w:val="Emphasis"/>
    <w:basedOn w:val="a0"/>
    <w:uiPriority w:val="20"/>
    <w:qFormat/>
    <w:rsid w:val="007641CB"/>
    <w:rPr>
      <w:i/>
      <w:iCs/>
    </w:rPr>
  </w:style>
  <w:style w:type="character" w:styleId="af">
    <w:name w:val="Hyperlink"/>
    <w:basedOn w:val="a0"/>
    <w:uiPriority w:val="99"/>
    <w:semiHidden/>
    <w:unhideWhenUsed/>
    <w:rsid w:val="007641CB"/>
    <w:rPr>
      <w:color w:val="0000FF"/>
      <w:u w:val="single"/>
    </w:rPr>
  </w:style>
  <w:style w:type="paragraph" w:customStyle="1" w:styleId="s15">
    <w:name w:val="s_15"/>
    <w:basedOn w:val="a"/>
    <w:rsid w:val="00157291"/>
    <w:pPr>
      <w:spacing w:before="100" w:beforeAutospacing="1" w:after="100" w:afterAutospacing="1"/>
    </w:pPr>
  </w:style>
  <w:style w:type="character" w:customStyle="1" w:styleId="s10">
    <w:name w:val="s_10"/>
    <w:basedOn w:val="a0"/>
    <w:rsid w:val="00157291"/>
  </w:style>
  <w:style w:type="paragraph" w:customStyle="1" w:styleId="s9">
    <w:name w:val="s_9"/>
    <w:basedOn w:val="a"/>
    <w:rsid w:val="00157291"/>
    <w:pPr>
      <w:spacing w:before="100" w:beforeAutospacing="1" w:after="100" w:afterAutospacing="1"/>
    </w:pPr>
  </w:style>
  <w:style w:type="paragraph" w:customStyle="1" w:styleId="s1">
    <w:name w:val="s_1"/>
    <w:basedOn w:val="a"/>
    <w:rsid w:val="00157291"/>
    <w:pPr>
      <w:spacing w:before="100" w:beforeAutospacing="1" w:after="100" w:afterAutospacing="1"/>
    </w:pPr>
  </w:style>
  <w:style w:type="paragraph" w:customStyle="1" w:styleId="s22">
    <w:name w:val="s_22"/>
    <w:basedOn w:val="a"/>
    <w:rsid w:val="00157291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733A6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9811DA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аголовок статьи"/>
    <w:basedOn w:val="a"/>
    <w:next w:val="a"/>
    <w:uiPriority w:val="99"/>
    <w:rsid w:val="009811DA"/>
    <w:pPr>
      <w:widowControl w:val="0"/>
      <w:suppressAutoHyphens/>
      <w:autoSpaceDE w:val="0"/>
      <w:ind w:left="1612" w:hanging="892"/>
      <w:jc w:val="both"/>
    </w:pPr>
    <w:rPr>
      <w:rFonts w:ascii="Arial" w:hAnsi="Arial" w:cs="Arial"/>
      <w:sz w:val="20"/>
      <w:szCs w:val="20"/>
      <w:lang w:eastAsia="ar-SA"/>
    </w:rPr>
  </w:style>
  <w:style w:type="paragraph" w:styleId="a6">
    <w:name w:val="Normal (Web)"/>
    <w:basedOn w:val="a"/>
    <w:uiPriority w:val="99"/>
    <w:semiHidden/>
    <w:unhideWhenUsed/>
    <w:rsid w:val="009811DA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701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01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01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A58C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5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4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7641CB"/>
    <w:pPr>
      <w:ind w:left="720"/>
      <w:contextualSpacing/>
    </w:pPr>
  </w:style>
  <w:style w:type="character" w:styleId="ae">
    <w:name w:val="Emphasis"/>
    <w:basedOn w:val="a0"/>
    <w:uiPriority w:val="20"/>
    <w:qFormat/>
    <w:rsid w:val="007641CB"/>
    <w:rPr>
      <w:i/>
      <w:iCs/>
    </w:rPr>
  </w:style>
  <w:style w:type="character" w:styleId="af">
    <w:name w:val="Hyperlink"/>
    <w:basedOn w:val="a0"/>
    <w:uiPriority w:val="99"/>
    <w:semiHidden/>
    <w:unhideWhenUsed/>
    <w:rsid w:val="007641CB"/>
    <w:rPr>
      <w:color w:val="0000FF"/>
      <w:u w:val="single"/>
    </w:rPr>
  </w:style>
  <w:style w:type="paragraph" w:customStyle="1" w:styleId="s15">
    <w:name w:val="s_15"/>
    <w:basedOn w:val="a"/>
    <w:rsid w:val="00157291"/>
    <w:pPr>
      <w:spacing w:before="100" w:beforeAutospacing="1" w:after="100" w:afterAutospacing="1"/>
    </w:pPr>
  </w:style>
  <w:style w:type="character" w:customStyle="1" w:styleId="s10">
    <w:name w:val="s_10"/>
    <w:basedOn w:val="a0"/>
    <w:rsid w:val="00157291"/>
  </w:style>
  <w:style w:type="paragraph" w:customStyle="1" w:styleId="s9">
    <w:name w:val="s_9"/>
    <w:basedOn w:val="a"/>
    <w:rsid w:val="00157291"/>
    <w:pPr>
      <w:spacing w:before="100" w:beforeAutospacing="1" w:after="100" w:afterAutospacing="1"/>
    </w:pPr>
  </w:style>
  <w:style w:type="paragraph" w:customStyle="1" w:styleId="s1">
    <w:name w:val="s_1"/>
    <w:basedOn w:val="a"/>
    <w:rsid w:val="00157291"/>
    <w:pPr>
      <w:spacing w:before="100" w:beforeAutospacing="1" w:after="100" w:afterAutospacing="1"/>
    </w:pPr>
  </w:style>
  <w:style w:type="paragraph" w:customStyle="1" w:styleId="s22">
    <w:name w:val="s_22"/>
    <w:basedOn w:val="a"/>
    <w:rsid w:val="00157291"/>
    <w:pPr>
      <w:spacing w:before="100" w:beforeAutospacing="1" w:after="100" w:afterAutospacing="1"/>
    </w:pPr>
  </w:style>
  <w:style w:type="character" w:styleId="af0">
    <w:name w:val="Placeholder Text"/>
    <w:basedOn w:val="a0"/>
    <w:uiPriority w:val="99"/>
    <w:semiHidden/>
    <w:rsid w:val="00733A6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1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91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6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40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5297-0EA6-4F3A-819F-D74BCABC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Е.А. Евдокимова</dc:creator>
  <cp:lastModifiedBy>Savranova</cp:lastModifiedBy>
  <cp:revision>37</cp:revision>
  <cp:lastPrinted>2026-08-12T06:08:00Z</cp:lastPrinted>
  <dcterms:created xsi:type="dcterms:W3CDTF">2024-03-11T06:15:00Z</dcterms:created>
  <dcterms:modified xsi:type="dcterms:W3CDTF">2026-08-20T14:05:00Z</dcterms:modified>
</cp:coreProperties>
</file>